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CC3" w:rsidRPr="00851ED3" w:rsidRDefault="00131CC3">
      <w:pPr>
        <w:pStyle w:val="BodyText"/>
        <w:spacing w:before="3"/>
        <w:ind w:left="0"/>
        <w:rPr>
          <w:rFonts w:ascii="Times New Roman"/>
          <w:b/>
          <w:sz w:val="11"/>
        </w:rPr>
      </w:pPr>
    </w:p>
    <w:p w:rsidR="00851ED3" w:rsidRPr="00851ED3" w:rsidRDefault="00D83CEC" w:rsidP="00851ED3">
      <w:pPr>
        <w:jc w:val="center"/>
        <w:rPr>
          <w:rFonts w:ascii="Arial" w:hAnsi="Arial" w:cs="Arial"/>
          <w:b/>
          <w:sz w:val="24"/>
          <w:szCs w:val="24"/>
        </w:rPr>
      </w:pPr>
      <w:r w:rsidRPr="00851ED3">
        <w:rPr>
          <w:rFonts w:ascii="Arial" w:hAnsi="Arial" w:cs="Arial"/>
          <w:b/>
          <w:sz w:val="24"/>
          <w:szCs w:val="24"/>
        </w:rPr>
        <w:t xml:space="preserve">JOB DESCRIPTION </w:t>
      </w:r>
    </w:p>
    <w:p w:rsidR="00131CC3" w:rsidRPr="00851ED3" w:rsidRDefault="00D83CEC" w:rsidP="00851ED3">
      <w:pPr>
        <w:jc w:val="center"/>
        <w:rPr>
          <w:rFonts w:ascii="Arial" w:hAnsi="Arial" w:cs="Arial"/>
          <w:b/>
          <w:sz w:val="24"/>
          <w:szCs w:val="24"/>
        </w:rPr>
      </w:pPr>
      <w:r w:rsidRPr="00851ED3">
        <w:rPr>
          <w:rFonts w:ascii="Arial" w:hAnsi="Arial" w:cs="Arial"/>
          <w:b/>
          <w:sz w:val="24"/>
          <w:szCs w:val="24"/>
        </w:rPr>
        <w:t>DIRECTOR OF EDUCATION</w:t>
      </w:r>
    </w:p>
    <w:p w:rsidR="00131CC3" w:rsidRPr="00851ED3" w:rsidRDefault="00131CC3">
      <w:pPr>
        <w:pStyle w:val="BodyText"/>
        <w:ind w:left="0"/>
        <w:rPr>
          <w:rFonts w:ascii="Arial" w:hAnsi="Arial" w:cs="Arial"/>
          <w:b/>
          <w:sz w:val="24"/>
          <w:szCs w:val="24"/>
        </w:rPr>
      </w:pPr>
    </w:p>
    <w:p w:rsidR="00131CC3" w:rsidRPr="00851ED3" w:rsidRDefault="007576EA" w:rsidP="00851ED3">
      <w:pPr>
        <w:rPr>
          <w:rFonts w:ascii="Arial" w:hAnsi="Arial" w:cs="Arial"/>
          <w:b/>
          <w:sz w:val="24"/>
          <w:szCs w:val="24"/>
        </w:rPr>
      </w:pPr>
      <w:r w:rsidRPr="00851ED3">
        <w:rPr>
          <w:rFonts w:ascii="Arial" w:hAnsi="Arial" w:cs="Arial"/>
          <w:b/>
          <w:sz w:val="24"/>
          <w:szCs w:val="24"/>
        </w:rPr>
        <w:t>R</w:t>
      </w:r>
      <w:r w:rsidR="00D83CEC" w:rsidRPr="00851ED3">
        <w:rPr>
          <w:rFonts w:ascii="Arial" w:hAnsi="Arial" w:cs="Arial"/>
          <w:b/>
          <w:sz w:val="24"/>
          <w:szCs w:val="24"/>
        </w:rPr>
        <w:t>ESPONSIBLE TO:</w:t>
      </w:r>
      <w:r w:rsidR="00D83CEC" w:rsidRPr="00851ED3">
        <w:rPr>
          <w:rFonts w:ascii="Arial" w:hAnsi="Arial" w:cs="Arial"/>
          <w:b/>
          <w:sz w:val="24"/>
          <w:szCs w:val="24"/>
        </w:rPr>
        <w:tab/>
      </w:r>
      <w:r w:rsidR="00415CEC" w:rsidRPr="00851ED3">
        <w:rPr>
          <w:rFonts w:ascii="Arial" w:hAnsi="Arial" w:cs="Arial"/>
          <w:b/>
          <w:sz w:val="24"/>
          <w:szCs w:val="24"/>
        </w:rPr>
        <w:tab/>
      </w:r>
      <w:r w:rsidR="00E40283">
        <w:rPr>
          <w:rFonts w:ascii="Arial" w:hAnsi="Arial" w:cs="Arial"/>
          <w:b/>
          <w:sz w:val="24"/>
          <w:szCs w:val="24"/>
        </w:rPr>
        <w:t xml:space="preserve">Trustees </w:t>
      </w:r>
    </w:p>
    <w:p w:rsidR="00131CC3" w:rsidRPr="00851ED3" w:rsidRDefault="00131CC3" w:rsidP="00851ED3">
      <w:pPr>
        <w:rPr>
          <w:rFonts w:ascii="Arial" w:hAnsi="Arial" w:cs="Arial"/>
          <w:b/>
          <w:sz w:val="24"/>
          <w:szCs w:val="24"/>
        </w:rPr>
      </w:pPr>
    </w:p>
    <w:p w:rsidR="00131CC3" w:rsidRPr="00851ED3" w:rsidRDefault="00D83CEC" w:rsidP="00851ED3">
      <w:pPr>
        <w:rPr>
          <w:rFonts w:ascii="Arial" w:hAnsi="Arial" w:cs="Arial"/>
          <w:b/>
          <w:sz w:val="24"/>
          <w:szCs w:val="24"/>
        </w:rPr>
      </w:pPr>
      <w:r w:rsidRPr="00851ED3">
        <w:rPr>
          <w:rFonts w:ascii="Arial" w:hAnsi="Arial" w:cs="Arial"/>
          <w:b/>
          <w:sz w:val="24"/>
          <w:szCs w:val="24"/>
        </w:rPr>
        <w:t xml:space="preserve">LINE MANAGEMENT </w:t>
      </w:r>
      <w:r w:rsidR="00A64B53" w:rsidRPr="00851ED3">
        <w:rPr>
          <w:rFonts w:ascii="Arial" w:hAnsi="Arial" w:cs="Arial"/>
          <w:b/>
          <w:sz w:val="24"/>
          <w:szCs w:val="24"/>
        </w:rPr>
        <w:t>OF:</w:t>
      </w:r>
      <w:r w:rsidR="00A64B53" w:rsidRPr="00851ED3">
        <w:rPr>
          <w:rFonts w:ascii="Arial" w:hAnsi="Arial" w:cs="Arial"/>
          <w:b/>
          <w:sz w:val="24"/>
          <w:szCs w:val="24"/>
        </w:rPr>
        <w:tab/>
      </w:r>
      <w:r w:rsidR="00851ED3">
        <w:rPr>
          <w:rFonts w:ascii="Arial" w:hAnsi="Arial" w:cs="Arial"/>
          <w:b/>
          <w:sz w:val="24"/>
          <w:szCs w:val="24"/>
        </w:rPr>
        <w:tab/>
      </w:r>
      <w:r w:rsidR="007576EA" w:rsidRPr="00851ED3">
        <w:rPr>
          <w:rFonts w:ascii="Arial" w:hAnsi="Arial" w:cs="Arial"/>
          <w:b/>
          <w:sz w:val="24"/>
          <w:szCs w:val="24"/>
        </w:rPr>
        <w:t>Principals</w:t>
      </w:r>
      <w:r w:rsidR="00E40283">
        <w:rPr>
          <w:rFonts w:ascii="Arial" w:hAnsi="Arial" w:cs="Arial"/>
          <w:b/>
          <w:sz w:val="24"/>
          <w:szCs w:val="24"/>
        </w:rPr>
        <w:t xml:space="preserve"> </w:t>
      </w:r>
    </w:p>
    <w:p w:rsidR="00131CC3" w:rsidRPr="00851ED3" w:rsidRDefault="00131CC3" w:rsidP="00851ED3">
      <w:pPr>
        <w:rPr>
          <w:rFonts w:ascii="Arial" w:hAnsi="Arial" w:cs="Arial"/>
          <w:b/>
          <w:sz w:val="24"/>
          <w:szCs w:val="24"/>
        </w:rPr>
      </w:pPr>
    </w:p>
    <w:p w:rsidR="007576EA" w:rsidRDefault="00D83CEC" w:rsidP="00851ED3">
      <w:pPr>
        <w:rPr>
          <w:rFonts w:ascii="Arial" w:hAnsi="Arial" w:cs="Arial"/>
          <w:b/>
          <w:sz w:val="24"/>
          <w:szCs w:val="24"/>
        </w:rPr>
      </w:pPr>
      <w:r w:rsidRPr="00851ED3">
        <w:rPr>
          <w:rFonts w:ascii="Arial" w:hAnsi="Arial" w:cs="Arial"/>
          <w:b/>
          <w:sz w:val="24"/>
          <w:szCs w:val="24"/>
        </w:rPr>
        <w:t>SALARY:</w:t>
      </w:r>
      <w:r w:rsidRPr="00851ED3">
        <w:rPr>
          <w:rFonts w:ascii="Arial" w:hAnsi="Arial" w:cs="Arial"/>
          <w:b/>
          <w:sz w:val="24"/>
          <w:szCs w:val="24"/>
        </w:rPr>
        <w:tab/>
      </w:r>
      <w:r w:rsidR="00A64B53" w:rsidRPr="00851ED3">
        <w:rPr>
          <w:rFonts w:ascii="Arial" w:hAnsi="Arial" w:cs="Arial"/>
          <w:b/>
          <w:sz w:val="24"/>
          <w:szCs w:val="24"/>
        </w:rPr>
        <w:tab/>
      </w:r>
      <w:r w:rsidR="00A64B53" w:rsidRPr="00851ED3">
        <w:rPr>
          <w:rFonts w:ascii="Arial" w:hAnsi="Arial" w:cs="Arial"/>
          <w:b/>
          <w:sz w:val="24"/>
          <w:szCs w:val="24"/>
        </w:rPr>
        <w:tab/>
      </w:r>
      <w:r w:rsidR="00D903E3" w:rsidRPr="00851ED3">
        <w:rPr>
          <w:rFonts w:ascii="Arial" w:hAnsi="Arial" w:cs="Arial"/>
          <w:b/>
          <w:sz w:val="24"/>
          <w:szCs w:val="24"/>
        </w:rPr>
        <w:tab/>
      </w:r>
      <w:r w:rsidR="007576EA" w:rsidRPr="00851ED3">
        <w:rPr>
          <w:rFonts w:ascii="Arial" w:hAnsi="Arial" w:cs="Arial"/>
          <w:b/>
          <w:sz w:val="24"/>
          <w:szCs w:val="24"/>
        </w:rPr>
        <w:t>D3 Points 1 – 7 - £</w:t>
      </w:r>
      <w:r w:rsidR="009D4518">
        <w:rPr>
          <w:rFonts w:ascii="Arial" w:hAnsi="Arial" w:cs="Arial"/>
          <w:b/>
          <w:sz w:val="24"/>
          <w:szCs w:val="24"/>
        </w:rPr>
        <w:t>53,276</w:t>
      </w:r>
      <w:r w:rsidR="007576EA" w:rsidRPr="00851ED3">
        <w:rPr>
          <w:rFonts w:ascii="Arial" w:hAnsi="Arial" w:cs="Arial"/>
          <w:b/>
          <w:sz w:val="24"/>
          <w:szCs w:val="24"/>
        </w:rPr>
        <w:t xml:space="preserve"> - £</w:t>
      </w:r>
      <w:r w:rsidR="00BB35D1">
        <w:rPr>
          <w:rFonts w:ascii="Arial" w:hAnsi="Arial" w:cs="Arial"/>
          <w:b/>
          <w:sz w:val="24"/>
          <w:szCs w:val="24"/>
        </w:rPr>
        <w:t>64,389</w:t>
      </w:r>
      <w:r w:rsidR="007576EA" w:rsidRPr="00851ED3">
        <w:rPr>
          <w:rFonts w:ascii="Arial" w:hAnsi="Arial" w:cs="Arial"/>
          <w:b/>
          <w:sz w:val="24"/>
          <w:szCs w:val="24"/>
        </w:rPr>
        <w:t xml:space="preserve"> </w:t>
      </w:r>
      <w:r w:rsidR="00BB35D1">
        <w:rPr>
          <w:rFonts w:ascii="Arial" w:hAnsi="Arial" w:cs="Arial"/>
          <w:b/>
          <w:sz w:val="24"/>
          <w:szCs w:val="24"/>
        </w:rPr>
        <w:t>per annum</w:t>
      </w:r>
    </w:p>
    <w:p w:rsidR="00C716F7" w:rsidRDefault="00C716F7" w:rsidP="00851ED3">
      <w:pPr>
        <w:rPr>
          <w:rFonts w:ascii="Arial" w:hAnsi="Arial" w:cs="Arial"/>
          <w:b/>
          <w:sz w:val="24"/>
          <w:szCs w:val="24"/>
        </w:rPr>
      </w:pPr>
    </w:p>
    <w:p w:rsidR="00C716F7" w:rsidRPr="00851ED3" w:rsidRDefault="00C716F7" w:rsidP="00851E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CONTRACT: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Part-</w:t>
      </w:r>
      <w:r w:rsidR="009D451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ime &amp; Term-Time Only</w:t>
      </w:r>
    </w:p>
    <w:p w:rsidR="007576EA" w:rsidRPr="00851ED3" w:rsidRDefault="007576EA" w:rsidP="00851ED3">
      <w:pPr>
        <w:rPr>
          <w:rFonts w:ascii="Arial" w:hAnsi="Arial" w:cs="Arial"/>
          <w:b/>
          <w:sz w:val="24"/>
          <w:szCs w:val="24"/>
        </w:rPr>
      </w:pPr>
    </w:p>
    <w:p w:rsidR="00131CC3" w:rsidRPr="00851ED3" w:rsidRDefault="007576EA" w:rsidP="00851ED3">
      <w:pPr>
        <w:rPr>
          <w:rFonts w:ascii="Arial" w:hAnsi="Arial" w:cs="Arial"/>
          <w:b/>
          <w:sz w:val="24"/>
          <w:szCs w:val="24"/>
        </w:rPr>
      </w:pPr>
      <w:r w:rsidRPr="00851ED3">
        <w:rPr>
          <w:rFonts w:ascii="Arial" w:hAnsi="Arial" w:cs="Arial"/>
          <w:b/>
          <w:sz w:val="24"/>
          <w:szCs w:val="24"/>
        </w:rPr>
        <w:t>J</w:t>
      </w:r>
      <w:r w:rsidR="00D83CEC" w:rsidRPr="00851ED3">
        <w:rPr>
          <w:rFonts w:ascii="Arial" w:hAnsi="Arial" w:cs="Arial"/>
          <w:b/>
          <w:sz w:val="24"/>
          <w:szCs w:val="24"/>
        </w:rPr>
        <w:t>OB PURPOSE</w:t>
      </w:r>
    </w:p>
    <w:p w:rsidR="0077326C" w:rsidRPr="00851ED3" w:rsidRDefault="0077326C" w:rsidP="00851ED3">
      <w:pPr>
        <w:rPr>
          <w:rFonts w:ascii="Arial" w:hAnsi="Arial" w:cs="Arial"/>
          <w:sz w:val="24"/>
          <w:szCs w:val="24"/>
        </w:rPr>
      </w:pPr>
    </w:p>
    <w:p w:rsidR="00131CC3" w:rsidRPr="006C1343" w:rsidRDefault="00851ED3" w:rsidP="006C1343">
      <w:pPr>
        <w:jc w:val="both"/>
        <w:rPr>
          <w:rFonts w:ascii="Arial" w:hAnsi="Arial" w:cs="Arial"/>
          <w:sz w:val="24"/>
          <w:szCs w:val="24"/>
        </w:rPr>
      </w:pPr>
      <w:r w:rsidRPr="006C1343">
        <w:rPr>
          <w:rFonts w:ascii="Arial" w:hAnsi="Arial" w:cs="Arial"/>
          <w:sz w:val="24"/>
          <w:szCs w:val="24"/>
        </w:rPr>
        <w:t xml:space="preserve">To </w:t>
      </w:r>
      <w:r w:rsidR="0077326C" w:rsidRPr="006C1343">
        <w:rPr>
          <w:rFonts w:ascii="Arial" w:hAnsi="Arial" w:cs="Arial"/>
          <w:sz w:val="24"/>
          <w:szCs w:val="24"/>
        </w:rPr>
        <w:t xml:space="preserve">lead, </w:t>
      </w:r>
      <w:r w:rsidR="00D83CEC" w:rsidRPr="006C1343">
        <w:rPr>
          <w:rFonts w:ascii="Arial" w:hAnsi="Arial" w:cs="Arial"/>
          <w:sz w:val="24"/>
          <w:szCs w:val="24"/>
        </w:rPr>
        <w:t xml:space="preserve">develop and implement </w:t>
      </w:r>
      <w:r w:rsidR="007576EA" w:rsidRPr="006C1343">
        <w:rPr>
          <w:rFonts w:ascii="Arial" w:hAnsi="Arial" w:cs="Arial"/>
          <w:sz w:val="24"/>
          <w:szCs w:val="24"/>
        </w:rPr>
        <w:t>Avanti Foundation’s</w:t>
      </w:r>
      <w:r w:rsidR="00D83CEC" w:rsidRPr="006C1343">
        <w:rPr>
          <w:rFonts w:ascii="Arial" w:hAnsi="Arial" w:cs="Arial"/>
          <w:sz w:val="24"/>
          <w:szCs w:val="24"/>
        </w:rPr>
        <w:t xml:space="preserve"> education vision</w:t>
      </w:r>
      <w:r w:rsidR="0077326C" w:rsidRPr="006C1343">
        <w:rPr>
          <w:rFonts w:ascii="Arial" w:hAnsi="Arial" w:cs="Arial"/>
          <w:sz w:val="24"/>
          <w:szCs w:val="24"/>
        </w:rPr>
        <w:t xml:space="preserve"> in ensuring</w:t>
      </w:r>
      <w:r w:rsidR="00D83CEC" w:rsidRPr="006C1343">
        <w:rPr>
          <w:rFonts w:ascii="Arial" w:hAnsi="Arial" w:cs="Arial"/>
          <w:sz w:val="24"/>
          <w:szCs w:val="24"/>
        </w:rPr>
        <w:t xml:space="preserve"> that all pupils reach their full potential and secure excellent outcomes regardless of their </w:t>
      </w:r>
      <w:r w:rsidR="006C1343" w:rsidRPr="006C1343">
        <w:rPr>
          <w:rFonts w:ascii="Arial" w:hAnsi="Arial" w:cs="Arial"/>
          <w:sz w:val="24"/>
          <w:szCs w:val="24"/>
        </w:rPr>
        <w:t>back</w:t>
      </w:r>
      <w:r w:rsidR="006C1343">
        <w:rPr>
          <w:rFonts w:ascii="Arial" w:hAnsi="Arial" w:cs="Arial"/>
          <w:sz w:val="24"/>
          <w:szCs w:val="24"/>
        </w:rPr>
        <w:t>g</w:t>
      </w:r>
      <w:r w:rsidR="00D83CEC" w:rsidRPr="006C1343">
        <w:rPr>
          <w:rFonts w:ascii="Arial" w:hAnsi="Arial" w:cs="Arial"/>
          <w:sz w:val="24"/>
          <w:szCs w:val="24"/>
        </w:rPr>
        <w:t xml:space="preserve">round. To </w:t>
      </w:r>
      <w:r w:rsidR="006C1343">
        <w:rPr>
          <w:rFonts w:ascii="Arial" w:hAnsi="Arial" w:cs="Arial"/>
          <w:sz w:val="24"/>
          <w:szCs w:val="24"/>
        </w:rPr>
        <w:t>pro</w:t>
      </w:r>
      <w:r w:rsidR="00D83CEC" w:rsidRPr="006C1343">
        <w:rPr>
          <w:rFonts w:ascii="Arial" w:hAnsi="Arial" w:cs="Arial"/>
          <w:sz w:val="24"/>
          <w:szCs w:val="24"/>
        </w:rPr>
        <w:t>vide leadership on all matters related to teaching and learning as well as</w:t>
      </w:r>
      <w:r w:rsidRPr="006C1343">
        <w:rPr>
          <w:rFonts w:ascii="Arial" w:hAnsi="Arial" w:cs="Arial"/>
          <w:sz w:val="24"/>
          <w:szCs w:val="24"/>
        </w:rPr>
        <w:t xml:space="preserve"> </w:t>
      </w:r>
      <w:r w:rsidR="00D83CEC" w:rsidRPr="006C1343">
        <w:rPr>
          <w:rFonts w:ascii="Arial" w:hAnsi="Arial" w:cs="Arial"/>
          <w:sz w:val="24"/>
          <w:szCs w:val="24"/>
        </w:rPr>
        <w:t>curriculum</w:t>
      </w:r>
      <w:r w:rsidRPr="006C1343">
        <w:rPr>
          <w:rFonts w:ascii="Arial" w:hAnsi="Arial" w:cs="Arial"/>
          <w:sz w:val="24"/>
          <w:szCs w:val="24"/>
        </w:rPr>
        <w:t xml:space="preserve"> development and </w:t>
      </w:r>
      <w:r w:rsidR="00D83CEC" w:rsidRPr="006C1343">
        <w:rPr>
          <w:rFonts w:ascii="Arial" w:hAnsi="Arial" w:cs="Arial"/>
          <w:sz w:val="24"/>
          <w:szCs w:val="24"/>
        </w:rPr>
        <w:t xml:space="preserve">planning. To be positive and forward-looking and challenge those that are reluctant to improve or </w:t>
      </w:r>
      <w:bookmarkStart w:id="0" w:name="_GoBack"/>
      <w:bookmarkEnd w:id="0"/>
      <w:r w:rsidR="00D83CEC" w:rsidRPr="006C1343">
        <w:rPr>
          <w:rFonts w:ascii="Arial" w:hAnsi="Arial" w:cs="Arial"/>
          <w:sz w:val="24"/>
          <w:szCs w:val="24"/>
        </w:rPr>
        <w:t>change.</w:t>
      </w:r>
    </w:p>
    <w:p w:rsidR="00851ED3" w:rsidRPr="00851ED3" w:rsidRDefault="00851ED3" w:rsidP="006C1343">
      <w:pPr>
        <w:jc w:val="both"/>
        <w:rPr>
          <w:rFonts w:ascii="Arial" w:hAnsi="Arial" w:cs="Arial"/>
          <w:sz w:val="24"/>
          <w:szCs w:val="24"/>
        </w:rPr>
      </w:pPr>
    </w:p>
    <w:p w:rsidR="00131CC3" w:rsidRPr="00851ED3" w:rsidRDefault="00D83CEC" w:rsidP="006C1343">
      <w:pPr>
        <w:jc w:val="both"/>
        <w:rPr>
          <w:rFonts w:ascii="Arial" w:hAnsi="Arial" w:cs="Arial"/>
          <w:sz w:val="24"/>
          <w:szCs w:val="24"/>
        </w:rPr>
      </w:pPr>
      <w:r w:rsidRPr="00851ED3">
        <w:rPr>
          <w:rFonts w:ascii="Arial" w:hAnsi="Arial" w:cs="Arial"/>
          <w:sz w:val="24"/>
          <w:szCs w:val="24"/>
        </w:rPr>
        <w:t xml:space="preserve">This job description lists the major duties and requirements of the job and is not all-inclusive. The post holder may be expected to perform other duties under the direction of the </w:t>
      </w:r>
      <w:r w:rsidR="00E40283">
        <w:rPr>
          <w:rFonts w:ascii="Arial" w:hAnsi="Arial" w:cs="Arial"/>
          <w:sz w:val="24"/>
          <w:szCs w:val="24"/>
        </w:rPr>
        <w:t xml:space="preserve">Trustees </w:t>
      </w:r>
      <w:r w:rsidRPr="00851ED3">
        <w:rPr>
          <w:rFonts w:ascii="Arial" w:hAnsi="Arial" w:cs="Arial"/>
          <w:sz w:val="24"/>
          <w:szCs w:val="24"/>
        </w:rPr>
        <w:t>than those contained in this document and may be required to have specific job-related knowledge and skills. The allocation of duties is provisional and is subject to regular review.</w:t>
      </w:r>
    </w:p>
    <w:p w:rsidR="00131CC3" w:rsidRPr="00851ED3" w:rsidRDefault="00131CC3" w:rsidP="006C1343">
      <w:pPr>
        <w:jc w:val="both"/>
        <w:rPr>
          <w:rFonts w:ascii="Arial" w:hAnsi="Arial" w:cs="Arial"/>
          <w:sz w:val="24"/>
          <w:szCs w:val="24"/>
        </w:rPr>
      </w:pPr>
    </w:p>
    <w:p w:rsidR="00131CC3" w:rsidRPr="006C1343" w:rsidRDefault="006C1343" w:rsidP="006C1343">
      <w:pPr>
        <w:rPr>
          <w:rFonts w:ascii="Arial" w:hAnsi="Arial" w:cs="Arial"/>
          <w:b/>
          <w:sz w:val="24"/>
          <w:szCs w:val="24"/>
        </w:rPr>
      </w:pPr>
      <w:r w:rsidRPr="006C1343">
        <w:rPr>
          <w:rFonts w:ascii="Arial" w:hAnsi="Arial" w:cs="Arial"/>
          <w:b/>
          <w:sz w:val="24"/>
          <w:szCs w:val="24"/>
        </w:rPr>
        <w:t>KEY RESPONSIBILITIES</w:t>
      </w:r>
    </w:p>
    <w:p w:rsidR="00131CC3" w:rsidRPr="006C1343" w:rsidRDefault="00131CC3" w:rsidP="006C1343">
      <w:pPr>
        <w:rPr>
          <w:rFonts w:ascii="Arial" w:hAnsi="Arial" w:cs="Arial"/>
          <w:sz w:val="24"/>
          <w:szCs w:val="24"/>
        </w:rPr>
      </w:pPr>
    </w:p>
    <w:p w:rsidR="00926621" w:rsidRPr="00926621" w:rsidRDefault="00926621" w:rsidP="00926621">
      <w:pPr>
        <w:pStyle w:val="ListParagraph"/>
        <w:numPr>
          <w:ilvl w:val="0"/>
          <w:numId w:val="5"/>
        </w:numPr>
        <w:spacing w:line="237" w:lineRule="auto"/>
        <w:ind w:right="-164"/>
        <w:contextualSpacing/>
        <w:jc w:val="both"/>
        <w:rPr>
          <w:rFonts w:ascii="Arial" w:hAnsi="Arial" w:cs="Arial"/>
          <w:spacing w:val="-2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 c</w:t>
      </w:r>
      <w:r w:rsidRPr="00926621">
        <w:rPr>
          <w:rFonts w:ascii="Arial" w:hAnsi="Arial" w:cs="Arial"/>
          <w:sz w:val="24"/>
          <w:szCs w:val="24"/>
        </w:rPr>
        <w:t>lear vision and understanding of how to implement and sustain high</w:t>
      </w:r>
      <w:r w:rsidRPr="00926621">
        <w:rPr>
          <w:rFonts w:ascii="Arial" w:hAnsi="Arial" w:cs="Arial"/>
          <w:spacing w:val="-31"/>
          <w:sz w:val="24"/>
          <w:szCs w:val="24"/>
        </w:rPr>
        <w:t xml:space="preserve"> q</w:t>
      </w:r>
      <w:r w:rsidRPr="00926621">
        <w:rPr>
          <w:rFonts w:ascii="Arial" w:hAnsi="Arial" w:cs="Arial"/>
          <w:sz w:val="24"/>
          <w:szCs w:val="24"/>
        </w:rPr>
        <w:t>uality education.</w:t>
      </w:r>
    </w:p>
    <w:p w:rsidR="00131CC3" w:rsidRPr="006C1343" w:rsidRDefault="00D83CEC" w:rsidP="006C13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1343">
        <w:rPr>
          <w:rFonts w:ascii="Arial" w:hAnsi="Arial" w:cs="Arial"/>
          <w:sz w:val="24"/>
          <w:szCs w:val="24"/>
        </w:rPr>
        <w:t xml:space="preserve">Ensure the vision and values of the </w:t>
      </w:r>
      <w:r w:rsidR="007576EA" w:rsidRPr="006C1343">
        <w:rPr>
          <w:rFonts w:ascii="Arial" w:hAnsi="Arial" w:cs="Arial"/>
          <w:sz w:val="24"/>
          <w:szCs w:val="24"/>
        </w:rPr>
        <w:t>Foundation</w:t>
      </w:r>
      <w:r w:rsidRPr="006C1343">
        <w:rPr>
          <w:rFonts w:ascii="Arial" w:hAnsi="Arial" w:cs="Arial"/>
          <w:sz w:val="24"/>
          <w:szCs w:val="24"/>
        </w:rPr>
        <w:t xml:space="preserve"> are clearly articulated, shared, understood and acted upon by all you lead and manage.</w:t>
      </w:r>
    </w:p>
    <w:p w:rsidR="00131CC3" w:rsidRPr="006C1343" w:rsidRDefault="00D83CEC" w:rsidP="006C13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1343">
        <w:rPr>
          <w:rFonts w:ascii="Arial" w:hAnsi="Arial" w:cs="Arial"/>
          <w:sz w:val="24"/>
          <w:szCs w:val="24"/>
        </w:rPr>
        <w:t>Demonstrate the vision and values in everyday work and practice leading by example.</w:t>
      </w:r>
    </w:p>
    <w:p w:rsidR="00131CC3" w:rsidRPr="006C1343" w:rsidRDefault="00D83CEC" w:rsidP="006C13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1343">
        <w:rPr>
          <w:rFonts w:ascii="Arial" w:hAnsi="Arial" w:cs="Arial"/>
          <w:sz w:val="24"/>
          <w:szCs w:val="24"/>
        </w:rPr>
        <w:t>Motivate and work with others to create a shared culture and positive climate.</w:t>
      </w:r>
    </w:p>
    <w:p w:rsidR="00131CC3" w:rsidRPr="006C1343" w:rsidRDefault="00D83CEC" w:rsidP="006C13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1343">
        <w:rPr>
          <w:rFonts w:ascii="Arial" w:hAnsi="Arial" w:cs="Arial"/>
          <w:sz w:val="24"/>
          <w:szCs w:val="24"/>
        </w:rPr>
        <w:t xml:space="preserve">Provide strategic leadership and management on the educational </w:t>
      </w:r>
      <w:r w:rsidR="00D903E3" w:rsidRPr="006C1343">
        <w:rPr>
          <w:rFonts w:ascii="Arial" w:hAnsi="Arial" w:cs="Arial"/>
          <w:sz w:val="24"/>
          <w:szCs w:val="24"/>
        </w:rPr>
        <w:t>direction and</w:t>
      </w:r>
      <w:r w:rsidRPr="006C1343">
        <w:rPr>
          <w:rFonts w:ascii="Arial" w:hAnsi="Arial" w:cs="Arial"/>
          <w:sz w:val="24"/>
          <w:szCs w:val="24"/>
        </w:rPr>
        <w:t xml:space="preserve"> support the </w:t>
      </w:r>
      <w:r w:rsidR="00A64B53" w:rsidRPr="006C1343">
        <w:rPr>
          <w:rFonts w:ascii="Arial" w:hAnsi="Arial" w:cs="Arial"/>
          <w:sz w:val="24"/>
          <w:szCs w:val="24"/>
        </w:rPr>
        <w:t>Principals</w:t>
      </w:r>
      <w:r w:rsidRPr="006C1343">
        <w:rPr>
          <w:rFonts w:ascii="Arial" w:hAnsi="Arial" w:cs="Arial"/>
          <w:sz w:val="24"/>
          <w:szCs w:val="24"/>
        </w:rPr>
        <w:t xml:space="preserve"> to deliver against set objectives to implement the educational vision.</w:t>
      </w:r>
    </w:p>
    <w:p w:rsidR="00131CC3" w:rsidRPr="006C1343" w:rsidRDefault="00D83CEC" w:rsidP="006C13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1343">
        <w:rPr>
          <w:rFonts w:ascii="Arial" w:hAnsi="Arial" w:cs="Arial"/>
          <w:sz w:val="24"/>
          <w:szCs w:val="24"/>
        </w:rPr>
        <w:t>Set academic standards</w:t>
      </w:r>
      <w:r w:rsidR="00D903E3" w:rsidRPr="006C1343">
        <w:rPr>
          <w:rFonts w:ascii="Arial" w:hAnsi="Arial" w:cs="Arial"/>
          <w:sz w:val="24"/>
          <w:szCs w:val="24"/>
        </w:rPr>
        <w:t>, curriculum</w:t>
      </w:r>
      <w:r w:rsidRPr="006C1343">
        <w:rPr>
          <w:rFonts w:ascii="Arial" w:hAnsi="Arial" w:cs="Arial"/>
          <w:sz w:val="24"/>
          <w:szCs w:val="24"/>
        </w:rPr>
        <w:t xml:space="preserve"> and drive performance across </w:t>
      </w:r>
      <w:r w:rsidR="00A64B53" w:rsidRPr="006C1343">
        <w:rPr>
          <w:rFonts w:ascii="Arial" w:hAnsi="Arial" w:cs="Arial"/>
          <w:sz w:val="24"/>
          <w:szCs w:val="24"/>
        </w:rPr>
        <w:t xml:space="preserve">the </w:t>
      </w:r>
      <w:r w:rsidR="00D903E3" w:rsidRPr="006C1343">
        <w:rPr>
          <w:rFonts w:ascii="Arial" w:hAnsi="Arial" w:cs="Arial"/>
          <w:sz w:val="24"/>
          <w:szCs w:val="24"/>
        </w:rPr>
        <w:t>schools</w:t>
      </w:r>
      <w:r w:rsidRPr="006C1343">
        <w:rPr>
          <w:rFonts w:ascii="Arial" w:hAnsi="Arial" w:cs="Arial"/>
          <w:sz w:val="24"/>
          <w:szCs w:val="24"/>
        </w:rPr>
        <w:t xml:space="preserve"> being accountable for their educational outcomes.</w:t>
      </w:r>
    </w:p>
    <w:p w:rsidR="00131CC3" w:rsidRPr="006C1343" w:rsidRDefault="00D83CEC" w:rsidP="006C13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1343">
        <w:rPr>
          <w:rFonts w:ascii="Arial" w:hAnsi="Arial" w:cs="Arial"/>
          <w:sz w:val="24"/>
          <w:szCs w:val="24"/>
        </w:rPr>
        <w:t xml:space="preserve">Design and implement </w:t>
      </w:r>
      <w:r w:rsidR="00D903E3" w:rsidRPr="006C1343">
        <w:rPr>
          <w:rFonts w:ascii="Arial" w:hAnsi="Arial" w:cs="Arial"/>
          <w:sz w:val="24"/>
          <w:szCs w:val="24"/>
        </w:rPr>
        <w:t>p</w:t>
      </w:r>
      <w:r w:rsidRPr="006C1343">
        <w:rPr>
          <w:rFonts w:ascii="Arial" w:hAnsi="Arial" w:cs="Arial"/>
          <w:sz w:val="24"/>
          <w:szCs w:val="24"/>
        </w:rPr>
        <w:t>olicies which relate to educational performance, curriculum, welfare and behaviour.</w:t>
      </w:r>
    </w:p>
    <w:p w:rsidR="00131CC3" w:rsidRPr="006C1343" w:rsidRDefault="00D83CEC" w:rsidP="006C13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1343">
        <w:rPr>
          <w:rFonts w:ascii="Arial" w:hAnsi="Arial" w:cs="Arial"/>
          <w:sz w:val="24"/>
          <w:szCs w:val="24"/>
        </w:rPr>
        <w:t xml:space="preserve">Monitor and evaluate the progress of Pupil Premium, SEND and LAC pupils </w:t>
      </w:r>
      <w:r w:rsidR="006C1343">
        <w:rPr>
          <w:rFonts w:ascii="Arial" w:hAnsi="Arial" w:cs="Arial"/>
          <w:sz w:val="24"/>
          <w:szCs w:val="24"/>
        </w:rPr>
        <w:t xml:space="preserve">to ensure it </w:t>
      </w:r>
      <w:r w:rsidRPr="006C1343">
        <w:rPr>
          <w:rFonts w:ascii="Arial" w:hAnsi="Arial" w:cs="Arial"/>
          <w:sz w:val="24"/>
          <w:szCs w:val="24"/>
        </w:rPr>
        <w:t xml:space="preserve">is similar to that of all other pupils and ensure necessary interventions </w:t>
      </w:r>
      <w:r w:rsidR="004D3D66">
        <w:rPr>
          <w:rFonts w:ascii="Arial" w:hAnsi="Arial" w:cs="Arial"/>
          <w:sz w:val="24"/>
          <w:szCs w:val="24"/>
        </w:rPr>
        <w:t xml:space="preserve">are implemented where required </w:t>
      </w:r>
      <w:r w:rsidRPr="006C1343">
        <w:rPr>
          <w:rFonts w:ascii="Arial" w:hAnsi="Arial" w:cs="Arial"/>
          <w:sz w:val="24"/>
          <w:szCs w:val="24"/>
        </w:rPr>
        <w:t>to achieve this.</w:t>
      </w:r>
    </w:p>
    <w:p w:rsidR="00131CC3" w:rsidRPr="006C1343" w:rsidRDefault="00D83CEC" w:rsidP="006C13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1343">
        <w:rPr>
          <w:rFonts w:ascii="Arial" w:hAnsi="Arial" w:cs="Arial"/>
          <w:sz w:val="24"/>
          <w:szCs w:val="24"/>
        </w:rPr>
        <w:t>Make sure that performance information is used and monitored effectively to raise standards for all pupils</w:t>
      </w:r>
      <w:r w:rsidR="004D3D66">
        <w:rPr>
          <w:rFonts w:ascii="Arial" w:hAnsi="Arial" w:cs="Arial"/>
          <w:sz w:val="24"/>
          <w:szCs w:val="24"/>
        </w:rPr>
        <w:t>.</w:t>
      </w:r>
    </w:p>
    <w:p w:rsidR="00131CC3" w:rsidRPr="006C1343" w:rsidRDefault="00D903E3" w:rsidP="006C13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1343">
        <w:rPr>
          <w:rFonts w:ascii="Arial" w:hAnsi="Arial" w:cs="Arial"/>
          <w:sz w:val="24"/>
          <w:szCs w:val="24"/>
        </w:rPr>
        <w:t>Ensure that each school</w:t>
      </w:r>
      <w:r w:rsidR="00D83CEC" w:rsidRPr="006C1343">
        <w:rPr>
          <w:rFonts w:ascii="Arial" w:hAnsi="Arial" w:cs="Arial"/>
          <w:sz w:val="24"/>
          <w:szCs w:val="24"/>
        </w:rPr>
        <w:t xml:space="preserve"> has an effective improvement plan in place which delivers substantial and sustained improvements so that all pupils receive at least a good </w:t>
      </w:r>
      <w:r w:rsidRPr="006C1343">
        <w:rPr>
          <w:rFonts w:ascii="Arial" w:hAnsi="Arial" w:cs="Arial"/>
          <w:sz w:val="24"/>
          <w:szCs w:val="24"/>
        </w:rPr>
        <w:t xml:space="preserve">if not excellent </w:t>
      </w:r>
      <w:r w:rsidR="00D83CEC" w:rsidRPr="006C1343">
        <w:rPr>
          <w:rFonts w:ascii="Arial" w:hAnsi="Arial" w:cs="Arial"/>
          <w:sz w:val="24"/>
          <w:szCs w:val="24"/>
        </w:rPr>
        <w:t>quality of education.</w:t>
      </w:r>
    </w:p>
    <w:p w:rsidR="00131CC3" w:rsidRPr="006C1343" w:rsidRDefault="00D903E3" w:rsidP="006C13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1343">
        <w:rPr>
          <w:rFonts w:ascii="Arial" w:hAnsi="Arial" w:cs="Arial"/>
          <w:sz w:val="24"/>
          <w:szCs w:val="24"/>
        </w:rPr>
        <w:t>Develop a</w:t>
      </w:r>
      <w:r w:rsidR="00D83CEC" w:rsidRPr="006C1343">
        <w:rPr>
          <w:rFonts w:ascii="Arial" w:hAnsi="Arial" w:cs="Arial"/>
          <w:sz w:val="24"/>
          <w:szCs w:val="24"/>
        </w:rPr>
        <w:t xml:space="preserve"> school improvement strategy which ensures that educational standards in the </w:t>
      </w:r>
      <w:r w:rsidRPr="006C1343">
        <w:rPr>
          <w:rFonts w:ascii="Arial" w:hAnsi="Arial" w:cs="Arial"/>
          <w:sz w:val="24"/>
          <w:szCs w:val="24"/>
        </w:rPr>
        <w:lastRenderedPageBreak/>
        <w:t>schools</w:t>
      </w:r>
      <w:r w:rsidR="00D83CEC" w:rsidRPr="006C1343">
        <w:rPr>
          <w:rFonts w:ascii="Arial" w:hAnsi="Arial" w:cs="Arial"/>
          <w:sz w:val="24"/>
          <w:szCs w:val="24"/>
        </w:rPr>
        <w:t xml:space="preserve"> are monitored regularly, targeted support is put in place and the impact of these measure </w:t>
      </w:r>
      <w:r w:rsidR="006C1343">
        <w:rPr>
          <w:rFonts w:ascii="Arial" w:hAnsi="Arial" w:cs="Arial"/>
          <w:sz w:val="24"/>
          <w:szCs w:val="24"/>
        </w:rPr>
        <w:t xml:space="preserve">and </w:t>
      </w:r>
      <w:r w:rsidR="00D83CEC" w:rsidRPr="006C1343">
        <w:rPr>
          <w:rFonts w:ascii="Arial" w:hAnsi="Arial" w:cs="Arial"/>
          <w:sz w:val="24"/>
          <w:szCs w:val="24"/>
        </w:rPr>
        <w:t>are regularly evaluated.</w:t>
      </w:r>
    </w:p>
    <w:p w:rsidR="00131CC3" w:rsidRPr="006C1343" w:rsidRDefault="00D83CEC" w:rsidP="006C13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1343">
        <w:rPr>
          <w:rFonts w:ascii="Arial" w:hAnsi="Arial" w:cs="Arial"/>
          <w:sz w:val="24"/>
          <w:szCs w:val="24"/>
        </w:rPr>
        <w:t xml:space="preserve">Lead on the sharing of best education/teaching and learning practice across </w:t>
      </w:r>
      <w:r w:rsidR="00D903E3" w:rsidRPr="006C1343">
        <w:rPr>
          <w:rFonts w:ascii="Arial" w:hAnsi="Arial" w:cs="Arial"/>
          <w:sz w:val="24"/>
          <w:szCs w:val="24"/>
        </w:rPr>
        <w:t>schools</w:t>
      </w:r>
      <w:r w:rsidRPr="006C1343">
        <w:rPr>
          <w:rFonts w:ascii="Arial" w:hAnsi="Arial" w:cs="Arial"/>
          <w:sz w:val="24"/>
          <w:szCs w:val="24"/>
        </w:rPr>
        <w:t>.</w:t>
      </w:r>
    </w:p>
    <w:p w:rsidR="00131CC3" w:rsidRPr="006C1343" w:rsidRDefault="00D83CEC" w:rsidP="006C13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1343">
        <w:rPr>
          <w:rFonts w:ascii="Arial" w:hAnsi="Arial" w:cs="Arial"/>
          <w:sz w:val="24"/>
          <w:szCs w:val="24"/>
        </w:rPr>
        <w:t xml:space="preserve">Implement and sustain effective systems for the management of the </w:t>
      </w:r>
      <w:r w:rsidR="00D903E3" w:rsidRPr="006C1343">
        <w:rPr>
          <w:rFonts w:ascii="Arial" w:hAnsi="Arial" w:cs="Arial"/>
          <w:sz w:val="24"/>
          <w:szCs w:val="24"/>
        </w:rPr>
        <w:t>Principals</w:t>
      </w:r>
      <w:r w:rsidRPr="006C1343">
        <w:rPr>
          <w:rFonts w:ascii="Arial" w:hAnsi="Arial" w:cs="Arial"/>
          <w:sz w:val="24"/>
          <w:szCs w:val="24"/>
        </w:rPr>
        <w:t>, challenging and addressing underperformance robustly whilst ensuring that relevant support and training is provided.</w:t>
      </w:r>
    </w:p>
    <w:p w:rsidR="00131CC3" w:rsidRPr="006C1343" w:rsidRDefault="00D83CEC" w:rsidP="006C13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1343">
        <w:rPr>
          <w:rFonts w:ascii="Arial" w:hAnsi="Arial" w:cs="Arial"/>
          <w:sz w:val="24"/>
          <w:szCs w:val="24"/>
        </w:rPr>
        <w:t xml:space="preserve">Provide mentoring, support and guidance to the </w:t>
      </w:r>
      <w:r w:rsidR="00D903E3" w:rsidRPr="006C1343">
        <w:rPr>
          <w:rFonts w:ascii="Arial" w:hAnsi="Arial" w:cs="Arial"/>
          <w:sz w:val="24"/>
          <w:szCs w:val="24"/>
        </w:rPr>
        <w:t>Principals</w:t>
      </w:r>
      <w:r w:rsidRPr="006C1343">
        <w:rPr>
          <w:rFonts w:ascii="Arial" w:hAnsi="Arial" w:cs="Arial"/>
          <w:sz w:val="24"/>
          <w:szCs w:val="24"/>
        </w:rPr>
        <w:t>.</w:t>
      </w:r>
    </w:p>
    <w:p w:rsidR="00131CC3" w:rsidRPr="006C1343" w:rsidRDefault="00D83CEC" w:rsidP="006C13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1343">
        <w:rPr>
          <w:rFonts w:ascii="Arial" w:hAnsi="Arial" w:cs="Arial"/>
          <w:sz w:val="24"/>
          <w:szCs w:val="24"/>
        </w:rPr>
        <w:t xml:space="preserve">In conjunction with the </w:t>
      </w:r>
      <w:r w:rsidR="00E40283">
        <w:rPr>
          <w:rFonts w:ascii="Arial" w:hAnsi="Arial" w:cs="Arial"/>
          <w:sz w:val="24"/>
          <w:szCs w:val="24"/>
        </w:rPr>
        <w:t>Trustees</w:t>
      </w:r>
      <w:r w:rsidR="00D903E3" w:rsidRPr="006C1343">
        <w:rPr>
          <w:rFonts w:ascii="Arial" w:hAnsi="Arial" w:cs="Arial"/>
          <w:sz w:val="24"/>
          <w:szCs w:val="24"/>
        </w:rPr>
        <w:t xml:space="preserve">, allocate </w:t>
      </w:r>
      <w:r w:rsidRPr="006C1343">
        <w:rPr>
          <w:rFonts w:ascii="Arial" w:hAnsi="Arial" w:cs="Arial"/>
          <w:sz w:val="24"/>
          <w:szCs w:val="24"/>
        </w:rPr>
        <w:t>resources efficiently to achieve the best educational outcomes.</w:t>
      </w:r>
    </w:p>
    <w:p w:rsidR="00131CC3" w:rsidRPr="006C1343" w:rsidRDefault="00D83CEC" w:rsidP="006C13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1343">
        <w:rPr>
          <w:rFonts w:ascii="Arial" w:hAnsi="Arial" w:cs="Arial"/>
          <w:sz w:val="24"/>
          <w:szCs w:val="24"/>
        </w:rPr>
        <w:t>Keep up to date with educational publications, the Ofsted inspection framework and share this information in the appropriate forum.</w:t>
      </w:r>
    </w:p>
    <w:p w:rsidR="00131CC3" w:rsidRPr="00D903E3" w:rsidRDefault="00131CC3" w:rsidP="00D903E3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131CC3" w:rsidRPr="00926621" w:rsidRDefault="00D83CEC" w:rsidP="00926621">
      <w:pPr>
        <w:jc w:val="both"/>
        <w:rPr>
          <w:rFonts w:ascii="Arial" w:hAnsi="Arial" w:cs="Arial"/>
          <w:b/>
          <w:sz w:val="24"/>
          <w:szCs w:val="24"/>
        </w:rPr>
      </w:pPr>
      <w:r w:rsidRPr="00926621">
        <w:rPr>
          <w:rFonts w:ascii="Arial" w:hAnsi="Arial" w:cs="Arial"/>
          <w:b/>
          <w:sz w:val="24"/>
          <w:szCs w:val="24"/>
        </w:rPr>
        <w:t>GENERAL</w:t>
      </w:r>
    </w:p>
    <w:p w:rsidR="00131CC3" w:rsidRPr="006C1343" w:rsidRDefault="00131CC3" w:rsidP="006C1343">
      <w:pPr>
        <w:jc w:val="both"/>
        <w:rPr>
          <w:rFonts w:ascii="Arial" w:hAnsi="Arial" w:cs="Arial"/>
          <w:sz w:val="24"/>
          <w:szCs w:val="24"/>
        </w:rPr>
      </w:pPr>
    </w:p>
    <w:p w:rsidR="00131CC3" w:rsidRPr="006C1343" w:rsidRDefault="00D83CEC" w:rsidP="006C134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C1343">
        <w:rPr>
          <w:rFonts w:ascii="Arial" w:hAnsi="Arial" w:cs="Arial"/>
          <w:sz w:val="24"/>
          <w:szCs w:val="24"/>
        </w:rPr>
        <w:t>Promote and safeguard the welfare of students you come into contact with.</w:t>
      </w:r>
    </w:p>
    <w:p w:rsidR="00131CC3" w:rsidRPr="006C1343" w:rsidRDefault="00D83CEC" w:rsidP="006C134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C1343">
        <w:rPr>
          <w:rFonts w:ascii="Arial" w:hAnsi="Arial" w:cs="Arial"/>
          <w:sz w:val="24"/>
          <w:szCs w:val="24"/>
        </w:rPr>
        <w:t>Be aware of and comply with policies and procedures relating to safeguarding, health, safety and security, confidentiality and data protection, reporting all concerns to an appropriate person.</w:t>
      </w:r>
    </w:p>
    <w:p w:rsidR="00131CC3" w:rsidRPr="006C1343" w:rsidRDefault="00D83CEC" w:rsidP="006C134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C1343">
        <w:rPr>
          <w:rFonts w:ascii="Arial" w:hAnsi="Arial" w:cs="Arial"/>
          <w:sz w:val="24"/>
          <w:szCs w:val="24"/>
        </w:rPr>
        <w:t xml:space="preserve">Be aware of and adhere to all </w:t>
      </w:r>
      <w:r w:rsidR="00680A05" w:rsidRPr="006C1343">
        <w:rPr>
          <w:rFonts w:ascii="Arial" w:hAnsi="Arial" w:cs="Arial"/>
          <w:sz w:val="24"/>
          <w:szCs w:val="24"/>
        </w:rPr>
        <w:t>of the foundations</w:t>
      </w:r>
      <w:r w:rsidRPr="006C1343">
        <w:rPr>
          <w:rFonts w:ascii="Arial" w:hAnsi="Arial" w:cs="Arial"/>
          <w:sz w:val="24"/>
          <w:szCs w:val="24"/>
        </w:rPr>
        <w:t xml:space="preserve"> policies and procedures and comply with their contents; raising any concerns in a timely manner.</w:t>
      </w:r>
    </w:p>
    <w:p w:rsidR="00131CC3" w:rsidRPr="006C1343" w:rsidRDefault="00D83CEC" w:rsidP="006C134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C1343">
        <w:rPr>
          <w:rFonts w:ascii="Arial" w:hAnsi="Arial" w:cs="Arial"/>
          <w:sz w:val="24"/>
          <w:szCs w:val="24"/>
        </w:rPr>
        <w:t>Be aware of, support and ensure equal</w:t>
      </w:r>
      <w:r w:rsidR="00926621">
        <w:rPr>
          <w:rFonts w:ascii="Arial" w:hAnsi="Arial" w:cs="Arial"/>
          <w:sz w:val="24"/>
          <w:szCs w:val="24"/>
        </w:rPr>
        <w:t>ity</w:t>
      </w:r>
      <w:r w:rsidRPr="006C1343">
        <w:rPr>
          <w:rFonts w:ascii="Arial" w:hAnsi="Arial" w:cs="Arial"/>
          <w:sz w:val="24"/>
          <w:szCs w:val="24"/>
        </w:rPr>
        <w:t xml:space="preserve"> for all.</w:t>
      </w:r>
    </w:p>
    <w:p w:rsidR="00131CC3" w:rsidRPr="006C1343" w:rsidRDefault="00D83CEC" w:rsidP="006C134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C1343">
        <w:rPr>
          <w:rFonts w:ascii="Arial" w:hAnsi="Arial" w:cs="Arial"/>
          <w:sz w:val="24"/>
          <w:szCs w:val="24"/>
        </w:rPr>
        <w:t xml:space="preserve">Contribute to the overall ethos/work/aims of the </w:t>
      </w:r>
      <w:r w:rsidR="00D903E3" w:rsidRPr="006C1343">
        <w:rPr>
          <w:rFonts w:ascii="Arial" w:hAnsi="Arial" w:cs="Arial"/>
          <w:sz w:val="24"/>
          <w:szCs w:val="24"/>
        </w:rPr>
        <w:t>Foundation</w:t>
      </w:r>
      <w:r w:rsidRPr="006C1343">
        <w:rPr>
          <w:rFonts w:ascii="Arial" w:hAnsi="Arial" w:cs="Arial"/>
          <w:sz w:val="24"/>
          <w:szCs w:val="24"/>
        </w:rPr>
        <w:t>.</w:t>
      </w:r>
    </w:p>
    <w:p w:rsidR="00131CC3" w:rsidRPr="006C1343" w:rsidRDefault="00D83CEC" w:rsidP="006C134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C1343">
        <w:rPr>
          <w:rFonts w:ascii="Arial" w:hAnsi="Arial" w:cs="Arial"/>
          <w:sz w:val="24"/>
          <w:szCs w:val="24"/>
        </w:rPr>
        <w:t>Attend and participate in relevant meetings as required.</w:t>
      </w:r>
    </w:p>
    <w:p w:rsidR="00131CC3" w:rsidRPr="006C1343" w:rsidRDefault="00D83CEC" w:rsidP="006C134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  <w:sectPr w:rsidR="00131CC3" w:rsidRPr="006C1343">
          <w:footerReference w:type="default" r:id="rId8"/>
          <w:pgSz w:w="11910" w:h="16850"/>
          <w:pgMar w:top="1900" w:right="720" w:bottom="1420" w:left="1000" w:header="720" w:footer="1142" w:gutter="0"/>
          <w:cols w:space="720"/>
        </w:sectPr>
      </w:pPr>
      <w:r w:rsidRPr="006C1343">
        <w:rPr>
          <w:rFonts w:ascii="Arial" w:hAnsi="Arial" w:cs="Arial"/>
          <w:sz w:val="24"/>
          <w:szCs w:val="24"/>
        </w:rPr>
        <w:t xml:space="preserve">Perform any other such duties as the </w:t>
      </w:r>
      <w:r w:rsidR="00E40283">
        <w:rPr>
          <w:rFonts w:ascii="Arial" w:hAnsi="Arial" w:cs="Arial"/>
          <w:sz w:val="24"/>
          <w:szCs w:val="24"/>
        </w:rPr>
        <w:t xml:space="preserve">Trustees </w:t>
      </w:r>
      <w:r w:rsidRPr="006C1343">
        <w:rPr>
          <w:rFonts w:ascii="Arial" w:hAnsi="Arial" w:cs="Arial"/>
          <w:sz w:val="24"/>
          <w:szCs w:val="24"/>
        </w:rPr>
        <w:t>may from time to time determine.</w:t>
      </w:r>
      <w:r w:rsidR="00D903E3" w:rsidRPr="006C1343">
        <w:rPr>
          <w:rFonts w:ascii="Arial" w:hAnsi="Arial" w:cs="Arial"/>
          <w:sz w:val="24"/>
          <w:szCs w:val="24"/>
        </w:rPr>
        <w:t xml:space="preserve"> </w:t>
      </w:r>
    </w:p>
    <w:p w:rsidR="00926621" w:rsidRDefault="00D83CEC" w:rsidP="00926621">
      <w:pPr>
        <w:jc w:val="center"/>
        <w:rPr>
          <w:rFonts w:ascii="Arial" w:hAnsi="Arial" w:cs="Arial"/>
          <w:b/>
          <w:sz w:val="24"/>
          <w:szCs w:val="24"/>
        </w:rPr>
      </w:pPr>
      <w:r w:rsidRPr="00926621">
        <w:rPr>
          <w:rFonts w:ascii="Arial" w:hAnsi="Arial" w:cs="Arial"/>
          <w:b/>
          <w:sz w:val="24"/>
          <w:szCs w:val="24"/>
        </w:rPr>
        <w:lastRenderedPageBreak/>
        <w:t xml:space="preserve">PERSON SPECIFICATION </w:t>
      </w:r>
    </w:p>
    <w:p w:rsidR="00131CC3" w:rsidRPr="00926621" w:rsidRDefault="00D83CEC" w:rsidP="00926621">
      <w:pPr>
        <w:jc w:val="center"/>
        <w:rPr>
          <w:rFonts w:ascii="Arial" w:hAnsi="Arial" w:cs="Arial"/>
          <w:b/>
          <w:sz w:val="24"/>
          <w:szCs w:val="24"/>
        </w:rPr>
      </w:pPr>
      <w:r w:rsidRPr="00926621">
        <w:rPr>
          <w:rFonts w:ascii="Arial" w:hAnsi="Arial" w:cs="Arial"/>
          <w:b/>
          <w:sz w:val="24"/>
          <w:szCs w:val="24"/>
        </w:rPr>
        <w:t>DIRECTOR OF EDUCATION</w:t>
      </w:r>
    </w:p>
    <w:p w:rsidR="00131CC3" w:rsidRPr="00926621" w:rsidRDefault="00131CC3" w:rsidP="00926621">
      <w:pPr>
        <w:jc w:val="center"/>
        <w:rPr>
          <w:rFonts w:ascii="Arial" w:hAnsi="Arial" w:cs="Arial"/>
          <w:b/>
          <w:sz w:val="24"/>
          <w:szCs w:val="24"/>
        </w:rPr>
      </w:pPr>
    </w:p>
    <w:p w:rsidR="00131CC3" w:rsidRPr="00A64B53" w:rsidRDefault="00D83CEC">
      <w:pPr>
        <w:pStyle w:val="BodyText"/>
        <w:spacing w:line="242" w:lineRule="auto"/>
        <w:ind w:left="132" w:right="413"/>
        <w:jc w:val="both"/>
        <w:rPr>
          <w:rFonts w:ascii="Arial" w:hAnsi="Arial" w:cs="Arial"/>
          <w:sz w:val="24"/>
          <w:szCs w:val="24"/>
        </w:rPr>
      </w:pPr>
      <w:r w:rsidRPr="00A64B53">
        <w:rPr>
          <w:rFonts w:ascii="Arial" w:hAnsi="Arial" w:cs="Arial"/>
          <w:sz w:val="24"/>
          <w:szCs w:val="24"/>
        </w:rPr>
        <w:t>The</w:t>
      </w:r>
      <w:r w:rsidRPr="00A64B53">
        <w:rPr>
          <w:rFonts w:ascii="Arial" w:hAnsi="Arial" w:cs="Arial"/>
          <w:spacing w:val="-13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person</w:t>
      </w:r>
      <w:r w:rsidRPr="00A64B53">
        <w:rPr>
          <w:rFonts w:ascii="Arial" w:hAnsi="Arial" w:cs="Arial"/>
          <w:spacing w:val="-13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specification</w:t>
      </w:r>
      <w:r w:rsidRPr="00A64B53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outlines</w:t>
      </w:r>
      <w:r w:rsidRPr="00A64B53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the</w:t>
      </w:r>
      <w:r w:rsidRPr="00A64B53">
        <w:rPr>
          <w:rFonts w:ascii="Arial" w:hAnsi="Arial" w:cs="Arial"/>
          <w:spacing w:val="-16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main</w:t>
      </w:r>
      <w:r w:rsidRPr="00A64B53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attributes</w:t>
      </w:r>
      <w:r w:rsidRPr="00A64B53">
        <w:rPr>
          <w:rFonts w:ascii="Arial" w:hAnsi="Arial" w:cs="Arial"/>
          <w:spacing w:val="-13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needed</w:t>
      </w:r>
      <w:r w:rsidRPr="00A64B53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to</w:t>
      </w:r>
      <w:r w:rsidRPr="00A64B53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adequately</w:t>
      </w:r>
      <w:r w:rsidRPr="00A64B53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perform</w:t>
      </w:r>
      <w:r w:rsidRPr="00A64B53">
        <w:rPr>
          <w:rFonts w:ascii="Arial" w:hAnsi="Arial" w:cs="Arial"/>
          <w:spacing w:val="-10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the</w:t>
      </w:r>
      <w:r w:rsidRPr="00A64B53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post specified. It is intended to give prospective candidates a better understanding of the post’s requirements.</w:t>
      </w:r>
      <w:r w:rsidRPr="00A64B53">
        <w:rPr>
          <w:rFonts w:ascii="Arial" w:hAnsi="Arial" w:cs="Arial"/>
          <w:spacing w:val="-21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It</w:t>
      </w:r>
      <w:r w:rsidRPr="00A64B53">
        <w:rPr>
          <w:rFonts w:ascii="Arial" w:hAnsi="Arial" w:cs="Arial"/>
          <w:spacing w:val="-21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will</w:t>
      </w:r>
      <w:r w:rsidRPr="00A64B53">
        <w:rPr>
          <w:rFonts w:ascii="Arial" w:hAnsi="Arial" w:cs="Arial"/>
          <w:spacing w:val="-18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be</w:t>
      </w:r>
      <w:r w:rsidRPr="00A64B53">
        <w:rPr>
          <w:rFonts w:ascii="Arial" w:hAnsi="Arial" w:cs="Arial"/>
          <w:spacing w:val="-21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used</w:t>
      </w:r>
      <w:r w:rsidRPr="00A64B53">
        <w:rPr>
          <w:rFonts w:ascii="Arial" w:hAnsi="Arial" w:cs="Arial"/>
          <w:spacing w:val="-20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as</w:t>
      </w:r>
      <w:r w:rsidRPr="00A64B53">
        <w:rPr>
          <w:rFonts w:ascii="Arial" w:hAnsi="Arial" w:cs="Arial"/>
          <w:spacing w:val="-19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part</w:t>
      </w:r>
      <w:r w:rsidRPr="00A64B53">
        <w:rPr>
          <w:rFonts w:ascii="Arial" w:hAnsi="Arial" w:cs="Arial"/>
          <w:spacing w:val="-18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of</w:t>
      </w:r>
      <w:r w:rsidRPr="00A64B53">
        <w:rPr>
          <w:rFonts w:ascii="Arial" w:hAnsi="Arial" w:cs="Arial"/>
          <w:spacing w:val="-19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the</w:t>
      </w:r>
      <w:r w:rsidRPr="00A64B53">
        <w:rPr>
          <w:rFonts w:ascii="Arial" w:hAnsi="Arial" w:cs="Arial"/>
          <w:spacing w:val="-19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recruitment</w:t>
      </w:r>
      <w:r w:rsidRPr="00A64B53">
        <w:rPr>
          <w:rFonts w:ascii="Arial" w:hAnsi="Arial" w:cs="Arial"/>
          <w:spacing w:val="-20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process</w:t>
      </w:r>
      <w:r w:rsidRPr="00A64B53">
        <w:rPr>
          <w:rFonts w:ascii="Arial" w:hAnsi="Arial" w:cs="Arial"/>
          <w:spacing w:val="-19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in</w:t>
      </w:r>
      <w:r w:rsidRPr="00A64B53">
        <w:rPr>
          <w:rFonts w:ascii="Arial" w:hAnsi="Arial" w:cs="Arial"/>
          <w:spacing w:val="-18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identifying</w:t>
      </w:r>
      <w:r w:rsidRPr="00A64B53">
        <w:rPr>
          <w:rFonts w:ascii="Arial" w:hAnsi="Arial" w:cs="Arial"/>
          <w:spacing w:val="-19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and</w:t>
      </w:r>
      <w:r w:rsidRPr="00A64B53">
        <w:rPr>
          <w:rFonts w:ascii="Arial" w:hAnsi="Arial" w:cs="Arial"/>
          <w:spacing w:val="-19"/>
          <w:sz w:val="24"/>
          <w:szCs w:val="24"/>
        </w:rPr>
        <w:t xml:space="preserve"> </w:t>
      </w:r>
      <w:r w:rsidRPr="00A64B53">
        <w:rPr>
          <w:rFonts w:ascii="Arial" w:hAnsi="Arial" w:cs="Arial"/>
          <w:sz w:val="24"/>
          <w:szCs w:val="24"/>
        </w:rPr>
        <w:t>shortlisting candidates.</w:t>
      </w:r>
    </w:p>
    <w:p w:rsidR="00131CC3" w:rsidRPr="00A64B53" w:rsidRDefault="00131CC3">
      <w:pPr>
        <w:pStyle w:val="BodyText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1"/>
        <w:gridCol w:w="1373"/>
        <w:gridCol w:w="1276"/>
      </w:tblGrid>
      <w:tr w:rsidR="00131CC3" w:rsidRPr="00A64B53">
        <w:trPr>
          <w:trHeight w:val="513"/>
        </w:trPr>
        <w:tc>
          <w:tcPr>
            <w:tcW w:w="7271" w:type="dxa"/>
            <w:shd w:val="clear" w:color="auto" w:fill="BEBEBE"/>
          </w:tcPr>
          <w:p w:rsidR="00131CC3" w:rsidRPr="00A64B53" w:rsidRDefault="00131CC3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D83CEC">
            <w:pPr>
              <w:pStyle w:val="TableParagraph"/>
              <w:spacing w:line="237" w:lineRule="exact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A64B53">
              <w:rPr>
                <w:rFonts w:ascii="Arial" w:hAnsi="Arial" w:cs="Arial"/>
                <w:b/>
                <w:w w:val="95"/>
                <w:sz w:val="24"/>
                <w:szCs w:val="24"/>
              </w:rPr>
              <w:t>Experience/knowledge/qualifications</w:t>
            </w:r>
          </w:p>
        </w:tc>
        <w:tc>
          <w:tcPr>
            <w:tcW w:w="1373" w:type="dxa"/>
            <w:shd w:val="clear" w:color="auto" w:fill="BEBEBE"/>
          </w:tcPr>
          <w:p w:rsidR="00131CC3" w:rsidRPr="00A64B53" w:rsidRDefault="00131CC3" w:rsidP="00A64572">
            <w:pPr>
              <w:pStyle w:val="TableParagraph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D83CEC" w:rsidP="00A64572">
            <w:pPr>
              <w:pStyle w:val="TableParagraph"/>
              <w:spacing w:line="237" w:lineRule="exact"/>
              <w:ind w:left="1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53">
              <w:rPr>
                <w:rFonts w:ascii="Arial" w:hAnsi="Arial" w:cs="Arial"/>
                <w:b/>
                <w:w w:val="90"/>
                <w:sz w:val="24"/>
                <w:szCs w:val="24"/>
              </w:rPr>
              <w:t>Essential</w:t>
            </w:r>
          </w:p>
        </w:tc>
        <w:tc>
          <w:tcPr>
            <w:tcW w:w="1276" w:type="dxa"/>
            <w:shd w:val="clear" w:color="auto" w:fill="BEBEBE"/>
          </w:tcPr>
          <w:p w:rsidR="00131CC3" w:rsidRPr="00A64B53" w:rsidRDefault="00131CC3" w:rsidP="00A64572">
            <w:pPr>
              <w:pStyle w:val="TableParagraph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D83CEC" w:rsidP="00A64572">
            <w:pPr>
              <w:pStyle w:val="TableParagraph"/>
              <w:spacing w:line="237" w:lineRule="exact"/>
              <w:ind w:left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53">
              <w:rPr>
                <w:rFonts w:ascii="Arial" w:hAnsi="Arial" w:cs="Arial"/>
                <w:b/>
                <w:w w:val="95"/>
                <w:sz w:val="24"/>
                <w:szCs w:val="24"/>
              </w:rPr>
              <w:t>Desirable</w:t>
            </w:r>
          </w:p>
        </w:tc>
      </w:tr>
      <w:tr w:rsidR="00131CC3" w:rsidRPr="00A64B53" w:rsidTr="00C716F7">
        <w:trPr>
          <w:trHeight w:val="370"/>
        </w:trPr>
        <w:tc>
          <w:tcPr>
            <w:tcW w:w="7271" w:type="dxa"/>
          </w:tcPr>
          <w:p w:rsidR="00131CC3" w:rsidRPr="00926621" w:rsidRDefault="00D83CEC" w:rsidP="0092662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26621"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1373" w:type="dxa"/>
          </w:tcPr>
          <w:p w:rsidR="00131CC3" w:rsidRPr="00A64B53" w:rsidRDefault="00D903E3" w:rsidP="00A64572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A6457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 w:rsidTr="00C716F7">
        <w:trPr>
          <w:trHeight w:val="418"/>
        </w:trPr>
        <w:tc>
          <w:tcPr>
            <w:tcW w:w="7271" w:type="dxa"/>
          </w:tcPr>
          <w:p w:rsidR="00131CC3" w:rsidRPr="00926621" w:rsidRDefault="00D83CEC" w:rsidP="0092662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26621">
              <w:rPr>
                <w:rFonts w:ascii="Arial" w:hAnsi="Arial" w:cs="Arial"/>
                <w:sz w:val="24"/>
                <w:szCs w:val="24"/>
              </w:rPr>
              <w:t>Educated to degree level (or higher qualification)</w:t>
            </w:r>
          </w:p>
        </w:tc>
        <w:tc>
          <w:tcPr>
            <w:tcW w:w="1373" w:type="dxa"/>
          </w:tcPr>
          <w:p w:rsidR="00131CC3" w:rsidRPr="00A64B53" w:rsidRDefault="00D903E3" w:rsidP="00A64572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A6457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 w:rsidTr="00C716F7">
        <w:trPr>
          <w:trHeight w:val="835"/>
        </w:trPr>
        <w:tc>
          <w:tcPr>
            <w:tcW w:w="7271" w:type="dxa"/>
          </w:tcPr>
          <w:p w:rsidR="00131CC3" w:rsidRPr="00926621" w:rsidRDefault="00D903E3" w:rsidP="00C716F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621">
              <w:rPr>
                <w:rFonts w:ascii="Arial" w:hAnsi="Arial" w:cs="Arial"/>
                <w:sz w:val="24"/>
                <w:szCs w:val="24"/>
              </w:rPr>
              <w:t xml:space="preserve">Significant </w:t>
            </w:r>
            <w:r w:rsidR="00D83CEC" w:rsidRPr="00926621">
              <w:rPr>
                <w:rFonts w:ascii="Arial" w:hAnsi="Arial" w:cs="Arial"/>
                <w:sz w:val="24"/>
                <w:szCs w:val="24"/>
              </w:rPr>
              <w:t>leadership experience at a senior level in</w:t>
            </w:r>
            <w:r w:rsidR="00C716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CEC" w:rsidRPr="00926621">
              <w:rPr>
                <w:rFonts w:ascii="Arial" w:hAnsi="Arial" w:cs="Arial"/>
                <w:sz w:val="24"/>
                <w:szCs w:val="24"/>
              </w:rPr>
              <w:t>education provision with a proven track record of achieving consistent improvement in this sector</w:t>
            </w:r>
          </w:p>
        </w:tc>
        <w:tc>
          <w:tcPr>
            <w:tcW w:w="1373" w:type="dxa"/>
          </w:tcPr>
          <w:p w:rsidR="00131CC3" w:rsidRPr="00A64B53" w:rsidRDefault="00D903E3" w:rsidP="00A64572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A6457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 w:rsidTr="00C716F7">
        <w:trPr>
          <w:trHeight w:val="692"/>
        </w:trPr>
        <w:tc>
          <w:tcPr>
            <w:tcW w:w="7271" w:type="dxa"/>
          </w:tcPr>
          <w:p w:rsidR="00131CC3" w:rsidRPr="00926621" w:rsidRDefault="00D83CEC" w:rsidP="00C716F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621">
              <w:rPr>
                <w:rFonts w:ascii="Arial" w:hAnsi="Arial" w:cs="Arial"/>
                <w:sz w:val="24"/>
                <w:szCs w:val="24"/>
              </w:rPr>
              <w:t>A proven track record of successful, senior education leadership in more than one</w:t>
            </w:r>
            <w:r w:rsidRPr="00926621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setting</w:t>
            </w:r>
          </w:p>
        </w:tc>
        <w:tc>
          <w:tcPr>
            <w:tcW w:w="1373" w:type="dxa"/>
          </w:tcPr>
          <w:p w:rsidR="00131CC3" w:rsidRPr="00A64B53" w:rsidRDefault="00D903E3" w:rsidP="00A64572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A6457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 w:rsidTr="00C716F7">
        <w:trPr>
          <w:trHeight w:val="843"/>
        </w:trPr>
        <w:tc>
          <w:tcPr>
            <w:tcW w:w="7271" w:type="dxa"/>
          </w:tcPr>
          <w:p w:rsidR="00131CC3" w:rsidRPr="00926621" w:rsidRDefault="00D83CEC" w:rsidP="00C716F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621">
              <w:rPr>
                <w:rFonts w:ascii="Arial" w:hAnsi="Arial" w:cs="Arial"/>
                <w:sz w:val="24"/>
                <w:szCs w:val="24"/>
              </w:rPr>
              <w:t>Relevant</w:t>
            </w:r>
            <w:r w:rsidRPr="00926621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experience</w:t>
            </w:r>
            <w:r w:rsidRPr="00926621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in</w:t>
            </w:r>
            <w:r w:rsidRPr="00926621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delivering</w:t>
            </w:r>
            <w:r w:rsidRPr="00926621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effective</w:t>
            </w:r>
            <w:r w:rsidRPr="00926621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innovations</w:t>
            </w:r>
            <w:r w:rsidRPr="00926621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in</w:t>
            </w:r>
            <w:r w:rsidRPr="00926621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curriculum</w:t>
            </w:r>
          </w:p>
          <w:p w:rsidR="00131CC3" w:rsidRPr="00926621" w:rsidRDefault="00D83CEC" w:rsidP="00C716F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621">
              <w:rPr>
                <w:rFonts w:ascii="Arial" w:hAnsi="Arial" w:cs="Arial"/>
                <w:sz w:val="24"/>
                <w:szCs w:val="24"/>
              </w:rPr>
              <w:t xml:space="preserve">and pedagogy that have led to improvements </w:t>
            </w:r>
            <w:r w:rsidR="00926621" w:rsidRPr="00926621">
              <w:rPr>
                <w:rFonts w:ascii="Arial" w:hAnsi="Arial" w:cs="Arial"/>
                <w:sz w:val="24"/>
                <w:szCs w:val="24"/>
              </w:rPr>
              <w:t xml:space="preserve">to meet the diverse needs of all </w:t>
            </w:r>
          </w:p>
        </w:tc>
        <w:tc>
          <w:tcPr>
            <w:tcW w:w="1373" w:type="dxa"/>
          </w:tcPr>
          <w:p w:rsidR="00131CC3" w:rsidRPr="00A64B53" w:rsidRDefault="00D903E3" w:rsidP="00A64572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A6457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 w:rsidTr="00C716F7">
        <w:trPr>
          <w:trHeight w:val="700"/>
        </w:trPr>
        <w:tc>
          <w:tcPr>
            <w:tcW w:w="7271" w:type="dxa"/>
          </w:tcPr>
          <w:p w:rsidR="00131CC3" w:rsidRPr="00926621" w:rsidRDefault="00D83CEC" w:rsidP="00C716F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621">
              <w:rPr>
                <w:rFonts w:ascii="Arial" w:hAnsi="Arial" w:cs="Arial"/>
                <w:sz w:val="24"/>
                <w:szCs w:val="24"/>
              </w:rPr>
              <w:t>A secure, deep and broad knowledge and understanding of current education issues gained in a suitably wide range of settings</w:t>
            </w:r>
          </w:p>
        </w:tc>
        <w:tc>
          <w:tcPr>
            <w:tcW w:w="1373" w:type="dxa"/>
          </w:tcPr>
          <w:p w:rsidR="00131CC3" w:rsidRPr="00A64B53" w:rsidRDefault="00A64572" w:rsidP="00A64572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A6457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 w:rsidTr="00C716F7">
        <w:trPr>
          <w:trHeight w:val="845"/>
        </w:trPr>
        <w:tc>
          <w:tcPr>
            <w:tcW w:w="7271" w:type="dxa"/>
          </w:tcPr>
          <w:p w:rsidR="00131CC3" w:rsidRPr="00926621" w:rsidRDefault="00D83CEC" w:rsidP="00C716F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621">
              <w:rPr>
                <w:rFonts w:ascii="Arial" w:hAnsi="Arial" w:cs="Arial"/>
                <w:sz w:val="24"/>
                <w:szCs w:val="24"/>
              </w:rPr>
              <w:t>An effective approach to managing people demonstrating an appropriate balance between empowerment, support and assertiveness</w:t>
            </w:r>
          </w:p>
        </w:tc>
        <w:tc>
          <w:tcPr>
            <w:tcW w:w="1373" w:type="dxa"/>
          </w:tcPr>
          <w:p w:rsidR="00131CC3" w:rsidRPr="00A64B53" w:rsidRDefault="00A64572" w:rsidP="00A64572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A6457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 w:rsidTr="00C716F7">
        <w:trPr>
          <w:trHeight w:val="559"/>
        </w:trPr>
        <w:tc>
          <w:tcPr>
            <w:tcW w:w="7271" w:type="dxa"/>
          </w:tcPr>
          <w:p w:rsidR="00131CC3" w:rsidRPr="00926621" w:rsidRDefault="00D83CEC" w:rsidP="00C716F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621">
              <w:rPr>
                <w:rFonts w:ascii="Arial" w:hAnsi="Arial" w:cs="Arial"/>
                <w:sz w:val="24"/>
                <w:szCs w:val="24"/>
              </w:rPr>
              <w:t>Substantial experience in holding others to account and swiftly respond to changing</w:t>
            </w:r>
            <w:r w:rsidRPr="00926621">
              <w:rPr>
                <w:rFonts w:ascii="Arial" w:hAnsi="Arial" w:cs="Arial"/>
                <w:spacing w:val="-54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requirements</w:t>
            </w:r>
          </w:p>
        </w:tc>
        <w:tc>
          <w:tcPr>
            <w:tcW w:w="1373" w:type="dxa"/>
          </w:tcPr>
          <w:p w:rsidR="00131CC3" w:rsidRPr="00A64B53" w:rsidRDefault="00A64572" w:rsidP="00A64572">
            <w:pPr>
              <w:pStyle w:val="TableParagraph"/>
              <w:spacing w:before="1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A6457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 w:rsidTr="009D4518">
        <w:trPr>
          <w:trHeight w:val="411"/>
        </w:trPr>
        <w:tc>
          <w:tcPr>
            <w:tcW w:w="7271" w:type="dxa"/>
          </w:tcPr>
          <w:p w:rsidR="00131CC3" w:rsidRPr="00926621" w:rsidRDefault="00D83CEC" w:rsidP="00C716F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621">
              <w:rPr>
                <w:rFonts w:ascii="Arial" w:hAnsi="Arial" w:cs="Arial"/>
                <w:sz w:val="24"/>
                <w:szCs w:val="24"/>
              </w:rPr>
              <w:t>Excellent understanding of the Ofsted framework</w:t>
            </w:r>
          </w:p>
        </w:tc>
        <w:tc>
          <w:tcPr>
            <w:tcW w:w="1373" w:type="dxa"/>
          </w:tcPr>
          <w:p w:rsidR="00131CC3" w:rsidRPr="00A64B53" w:rsidRDefault="00A64572" w:rsidP="00A64572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A6457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 w:rsidTr="009D4518">
        <w:trPr>
          <w:trHeight w:val="701"/>
        </w:trPr>
        <w:tc>
          <w:tcPr>
            <w:tcW w:w="7271" w:type="dxa"/>
          </w:tcPr>
          <w:p w:rsidR="00131CC3" w:rsidRPr="00926621" w:rsidRDefault="00D83CEC" w:rsidP="00C716F7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621">
              <w:rPr>
                <w:rFonts w:ascii="Arial" w:hAnsi="Arial" w:cs="Arial"/>
                <w:sz w:val="24"/>
                <w:szCs w:val="24"/>
              </w:rPr>
              <w:t>An understanding of the key stakeholders in education and the operational and political context of each</w:t>
            </w:r>
          </w:p>
        </w:tc>
        <w:tc>
          <w:tcPr>
            <w:tcW w:w="1373" w:type="dxa"/>
          </w:tcPr>
          <w:p w:rsidR="00131CC3" w:rsidRPr="00A64B53" w:rsidRDefault="00A64572" w:rsidP="00A64572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A6457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>
        <w:trPr>
          <w:trHeight w:val="774"/>
        </w:trPr>
        <w:tc>
          <w:tcPr>
            <w:tcW w:w="7271" w:type="dxa"/>
          </w:tcPr>
          <w:p w:rsidR="00131CC3" w:rsidRPr="00926621" w:rsidRDefault="00D83CEC" w:rsidP="0092662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26621">
              <w:rPr>
                <w:rFonts w:ascii="Arial" w:hAnsi="Arial" w:cs="Arial"/>
                <w:sz w:val="24"/>
                <w:szCs w:val="24"/>
              </w:rPr>
              <w:t>An</w:t>
            </w:r>
            <w:r w:rsidRPr="00926621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in</w:t>
            </w:r>
            <w:r w:rsidRPr="00926621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depth</w:t>
            </w:r>
            <w:r w:rsidRPr="00926621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understanding</w:t>
            </w:r>
            <w:r w:rsidRPr="00926621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of</w:t>
            </w:r>
            <w:r w:rsidRPr="00926621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the</w:t>
            </w:r>
            <w:r w:rsidRPr="00926621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school</w:t>
            </w:r>
            <w:r w:rsidRPr="00926621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improvement</w:t>
            </w:r>
            <w:r w:rsidRPr="00926621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process</w:t>
            </w:r>
            <w:r w:rsidRPr="00926621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and the</w:t>
            </w:r>
            <w:r w:rsidRPr="00926621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ability</w:t>
            </w:r>
            <w:r w:rsidRPr="00926621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to</w:t>
            </w:r>
            <w:r w:rsidRPr="00926621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apply</w:t>
            </w:r>
            <w:r w:rsidRPr="00926621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this</w:t>
            </w:r>
            <w:r w:rsidRPr="00926621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in</w:t>
            </w:r>
            <w:r w:rsidRPr="00926621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challenging</w:t>
            </w:r>
            <w:r w:rsidRPr="00926621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926621">
              <w:rPr>
                <w:rFonts w:ascii="Arial" w:hAnsi="Arial" w:cs="Arial"/>
                <w:sz w:val="24"/>
                <w:szCs w:val="24"/>
              </w:rPr>
              <w:t>circumstances</w:t>
            </w:r>
          </w:p>
        </w:tc>
        <w:tc>
          <w:tcPr>
            <w:tcW w:w="1373" w:type="dxa"/>
          </w:tcPr>
          <w:p w:rsidR="00131CC3" w:rsidRPr="00A64B53" w:rsidRDefault="00A64572" w:rsidP="00A64572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A6457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 w:rsidTr="009D4518">
        <w:trPr>
          <w:trHeight w:val="907"/>
        </w:trPr>
        <w:tc>
          <w:tcPr>
            <w:tcW w:w="7271" w:type="dxa"/>
          </w:tcPr>
          <w:p w:rsidR="00131CC3" w:rsidRPr="00A64B53" w:rsidRDefault="00D83CEC" w:rsidP="009D4518">
            <w:pPr>
              <w:pStyle w:val="TableParagraph"/>
              <w:ind w:left="-8"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B53">
              <w:rPr>
                <w:rFonts w:ascii="Arial" w:hAnsi="Arial" w:cs="Arial"/>
                <w:sz w:val="24"/>
                <w:szCs w:val="24"/>
              </w:rPr>
              <w:t>Understand what constitutes high quality educational provision, the</w:t>
            </w:r>
          </w:p>
          <w:p w:rsidR="00131CC3" w:rsidRPr="00A64B53" w:rsidRDefault="00926621" w:rsidP="009D4518">
            <w:pPr>
              <w:pStyle w:val="TableParagraph"/>
              <w:tabs>
                <w:tab w:val="left" w:pos="1815"/>
                <w:tab w:val="left" w:pos="2249"/>
                <w:tab w:val="left" w:pos="3386"/>
                <w:tab w:val="left" w:pos="5610"/>
                <w:tab w:val="left" w:pos="6256"/>
              </w:tabs>
              <w:spacing w:before="4" w:line="250" w:lineRule="atLeast"/>
              <w:ind w:left="-8" w:right="95"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characteristics </w:t>
            </w:r>
            <w:r w:rsidR="00D83CEC" w:rsidRPr="00A64B53"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ascii="Arial" w:hAnsi="Arial" w:cs="Arial"/>
                <w:sz w:val="24"/>
                <w:szCs w:val="24"/>
              </w:rPr>
              <w:t xml:space="preserve"> highly </w:t>
            </w:r>
            <w:r w:rsidR="00D83CEC" w:rsidRPr="00A64B53">
              <w:rPr>
                <w:rFonts w:ascii="Arial" w:hAnsi="Arial" w:cs="Arial"/>
                <w:sz w:val="24"/>
                <w:szCs w:val="24"/>
              </w:rPr>
              <w:t>effective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CEC" w:rsidRPr="00A64B53">
              <w:rPr>
                <w:rFonts w:ascii="Arial" w:hAnsi="Arial" w:cs="Arial"/>
                <w:sz w:val="24"/>
                <w:szCs w:val="24"/>
              </w:rPr>
              <w:t>schools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D83CEC" w:rsidRPr="00A64B53">
              <w:rPr>
                <w:rFonts w:ascii="Arial" w:hAnsi="Arial" w:cs="Arial"/>
                <w:sz w:val="24"/>
                <w:szCs w:val="24"/>
              </w:rPr>
              <w:t>strategies</w:t>
            </w:r>
            <w:r w:rsidR="00D83CEC" w:rsidRPr="00A64B53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="00D83CEC" w:rsidRPr="00A64B53">
              <w:rPr>
                <w:rFonts w:ascii="Arial" w:hAnsi="Arial" w:cs="Arial"/>
                <w:sz w:val="24"/>
                <w:szCs w:val="24"/>
              </w:rPr>
              <w:t>of</w:t>
            </w:r>
            <w:r w:rsidR="00D83CEC" w:rsidRPr="00A64B53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="00D83CEC" w:rsidRPr="00A64B53">
              <w:rPr>
                <w:rFonts w:ascii="Arial" w:hAnsi="Arial" w:cs="Arial"/>
                <w:sz w:val="24"/>
                <w:szCs w:val="24"/>
              </w:rPr>
              <w:t>raising</w:t>
            </w:r>
            <w:r w:rsidR="00D83CEC" w:rsidRPr="00A64B53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="00D83CEC" w:rsidRPr="00A64B53">
              <w:rPr>
                <w:rFonts w:ascii="Arial" w:hAnsi="Arial" w:cs="Arial"/>
                <w:sz w:val="24"/>
                <w:szCs w:val="24"/>
              </w:rPr>
              <w:t>standards</w:t>
            </w:r>
            <w:r w:rsidR="00D83CEC" w:rsidRPr="00A64B53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="00D83CEC" w:rsidRPr="00A64B53">
              <w:rPr>
                <w:rFonts w:ascii="Arial" w:hAnsi="Arial" w:cs="Arial"/>
                <w:sz w:val="24"/>
                <w:szCs w:val="24"/>
              </w:rPr>
              <w:t>and</w:t>
            </w:r>
            <w:r w:rsidR="00D83CEC" w:rsidRPr="00A64B53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="00D83CEC" w:rsidRPr="00A64B53">
              <w:rPr>
                <w:rFonts w:ascii="Arial" w:hAnsi="Arial" w:cs="Arial"/>
                <w:sz w:val="24"/>
                <w:szCs w:val="24"/>
              </w:rPr>
              <w:t>achievement</w:t>
            </w:r>
            <w:r w:rsidR="00D83CEC" w:rsidRPr="00A64B53">
              <w:rPr>
                <w:rFonts w:ascii="Arial" w:hAnsi="Arial" w:cs="Arial"/>
                <w:spacing w:val="-26"/>
                <w:sz w:val="24"/>
                <w:szCs w:val="24"/>
              </w:rPr>
              <w:t xml:space="preserve"> </w:t>
            </w:r>
            <w:r w:rsidR="00D83CEC" w:rsidRPr="00A64B53">
              <w:rPr>
                <w:rFonts w:ascii="Arial" w:hAnsi="Arial" w:cs="Arial"/>
                <w:sz w:val="24"/>
                <w:szCs w:val="24"/>
              </w:rPr>
              <w:t>of</w:t>
            </w:r>
            <w:r w:rsidR="00D83CEC" w:rsidRPr="00A64B53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="00D83CEC" w:rsidRPr="00A64B53">
              <w:rPr>
                <w:rFonts w:ascii="Arial" w:hAnsi="Arial" w:cs="Arial"/>
                <w:sz w:val="24"/>
                <w:szCs w:val="24"/>
              </w:rPr>
              <w:t>all</w:t>
            </w:r>
            <w:r w:rsidR="00D83CEC" w:rsidRPr="00A64B53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="00D83CEC" w:rsidRPr="00A64B53">
              <w:rPr>
                <w:rFonts w:ascii="Arial" w:hAnsi="Arial" w:cs="Arial"/>
                <w:sz w:val="24"/>
                <w:szCs w:val="24"/>
              </w:rPr>
              <w:t>pupils</w:t>
            </w:r>
          </w:p>
        </w:tc>
        <w:tc>
          <w:tcPr>
            <w:tcW w:w="1373" w:type="dxa"/>
          </w:tcPr>
          <w:p w:rsidR="00131CC3" w:rsidRPr="00A64B53" w:rsidRDefault="00131CC3" w:rsidP="00A64572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A64572" w:rsidP="00A64572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A6457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>
        <w:trPr>
          <w:trHeight w:val="515"/>
        </w:trPr>
        <w:tc>
          <w:tcPr>
            <w:tcW w:w="7271" w:type="dxa"/>
          </w:tcPr>
          <w:p w:rsidR="00131CC3" w:rsidRPr="00A64B53" w:rsidRDefault="00D83CEC" w:rsidP="009D4518">
            <w:pPr>
              <w:pStyle w:val="TableParagraph"/>
              <w:spacing w:line="237" w:lineRule="exact"/>
              <w:ind w:left="-8"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B53">
              <w:rPr>
                <w:rFonts w:ascii="Arial" w:hAnsi="Arial" w:cs="Arial"/>
                <w:sz w:val="24"/>
                <w:szCs w:val="24"/>
              </w:rPr>
              <w:t>Experience in using assessment data to generate intervention work</w:t>
            </w:r>
          </w:p>
        </w:tc>
        <w:tc>
          <w:tcPr>
            <w:tcW w:w="1373" w:type="dxa"/>
          </w:tcPr>
          <w:p w:rsidR="00131CC3" w:rsidRPr="00A64B53" w:rsidRDefault="00A64572" w:rsidP="00A64572">
            <w:pPr>
              <w:pStyle w:val="TableParagraph"/>
              <w:spacing w:before="1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A6457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>
        <w:trPr>
          <w:trHeight w:val="772"/>
        </w:trPr>
        <w:tc>
          <w:tcPr>
            <w:tcW w:w="7271" w:type="dxa"/>
          </w:tcPr>
          <w:p w:rsidR="00131CC3" w:rsidRPr="00A64B53" w:rsidRDefault="00D83CEC" w:rsidP="009D4518">
            <w:pPr>
              <w:pStyle w:val="TableParagraph"/>
              <w:spacing w:line="260" w:lineRule="atLeast"/>
              <w:ind w:left="-8"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B53">
              <w:rPr>
                <w:rFonts w:ascii="Arial" w:hAnsi="Arial" w:cs="Arial"/>
                <w:sz w:val="24"/>
                <w:szCs w:val="24"/>
              </w:rPr>
              <w:t>Excellent</w:t>
            </w:r>
            <w:r w:rsidRPr="00A64B5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knowledge</w:t>
            </w:r>
            <w:r w:rsidRPr="00A64B5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of</w:t>
            </w:r>
            <w:r w:rsidRPr="00A64B5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IT</w:t>
            </w:r>
            <w:r w:rsidRPr="00A64B5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systems</w:t>
            </w:r>
            <w:r w:rsidRPr="00A64B53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and</w:t>
            </w:r>
            <w:r w:rsidRPr="00A64B5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fully</w:t>
            </w:r>
            <w:r w:rsidRPr="00A64B5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proficient</w:t>
            </w:r>
            <w:r w:rsidRPr="00A64B5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in</w:t>
            </w:r>
            <w:r w:rsidRPr="00A64B53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the</w:t>
            </w:r>
            <w:r w:rsidRPr="00A64B53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use</w:t>
            </w:r>
            <w:r w:rsidRPr="00A64B5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of</w:t>
            </w:r>
            <w:r w:rsidRPr="00A64B5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MS Word,</w:t>
            </w:r>
            <w:r w:rsidRPr="00A64B53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Excel,</w:t>
            </w:r>
            <w:r w:rsidRPr="00A64B53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PowerPoint,</w:t>
            </w:r>
            <w:r w:rsidRPr="00A64B53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Outlook</w:t>
            </w:r>
            <w:r w:rsidRPr="00A64B53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and</w:t>
            </w:r>
            <w:r w:rsidRPr="00A64B53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373" w:type="dxa"/>
          </w:tcPr>
          <w:p w:rsidR="00131CC3" w:rsidRPr="00A64B53" w:rsidRDefault="00A64572" w:rsidP="00A64572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A6457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>
        <w:trPr>
          <w:trHeight w:val="772"/>
        </w:trPr>
        <w:tc>
          <w:tcPr>
            <w:tcW w:w="7271" w:type="dxa"/>
          </w:tcPr>
          <w:p w:rsidR="00131CC3" w:rsidRPr="00A64B53" w:rsidRDefault="00D83CEC" w:rsidP="009D4518">
            <w:pPr>
              <w:pStyle w:val="TableParagraph"/>
              <w:spacing w:line="260" w:lineRule="atLeast"/>
              <w:rPr>
                <w:rFonts w:ascii="Arial" w:hAnsi="Arial" w:cs="Arial"/>
                <w:sz w:val="24"/>
                <w:szCs w:val="24"/>
              </w:rPr>
            </w:pPr>
            <w:r w:rsidRPr="00A64B53">
              <w:rPr>
                <w:rFonts w:ascii="Arial" w:hAnsi="Arial" w:cs="Arial"/>
                <w:sz w:val="24"/>
                <w:szCs w:val="24"/>
              </w:rPr>
              <w:t>Accomplished</w:t>
            </w:r>
            <w:r w:rsidRPr="00A64B53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at</w:t>
            </w:r>
            <w:r w:rsidRPr="00A64B53">
              <w:rPr>
                <w:rFonts w:ascii="Arial" w:hAnsi="Arial" w:cs="Arial"/>
                <w:spacing w:val="-26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planning</w:t>
            </w:r>
            <w:r w:rsidRPr="00A64B53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and</w:t>
            </w:r>
            <w:r w:rsidRPr="00A64B53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time</w:t>
            </w:r>
            <w:r w:rsidRPr="00A64B53">
              <w:rPr>
                <w:rFonts w:ascii="Arial" w:hAnsi="Arial" w:cs="Arial"/>
                <w:spacing w:val="-27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management,</w:t>
            </w:r>
            <w:r w:rsidRPr="00A64B53">
              <w:rPr>
                <w:rFonts w:ascii="Arial" w:hAnsi="Arial" w:cs="Arial"/>
                <w:spacing w:val="-27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confident</w:t>
            </w:r>
            <w:r w:rsidRPr="00A64B53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working within</w:t>
            </w:r>
            <w:r w:rsidRPr="00A64B53">
              <w:rPr>
                <w:rFonts w:ascii="Arial" w:hAnsi="Arial" w:cs="Arial"/>
                <w:spacing w:val="-33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restricted</w:t>
            </w:r>
            <w:r w:rsidRPr="00A64B53">
              <w:rPr>
                <w:rFonts w:ascii="Arial" w:hAnsi="Arial" w:cs="Arial"/>
                <w:spacing w:val="-34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timescales,</w:t>
            </w:r>
            <w:r w:rsidRPr="00A64B53"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well</w:t>
            </w:r>
            <w:r w:rsidRPr="00A64B53"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developed</w:t>
            </w:r>
            <w:r w:rsidRPr="00A64B53">
              <w:rPr>
                <w:rFonts w:ascii="Arial" w:hAnsi="Arial" w:cs="Arial"/>
                <w:spacing w:val="-35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organisational</w:t>
            </w:r>
            <w:r w:rsidRPr="00A64B53"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skills</w:t>
            </w:r>
          </w:p>
        </w:tc>
        <w:tc>
          <w:tcPr>
            <w:tcW w:w="1373" w:type="dxa"/>
          </w:tcPr>
          <w:p w:rsidR="00131CC3" w:rsidRPr="00A64B53" w:rsidRDefault="00A64572" w:rsidP="00A64572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A6457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>
        <w:trPr>
          <w:trHeight w:val="516"/>
        </w:trPr>
        <w:tc>
          <w:tcPr>
            <w:tcW w:w="7271" w:type="dxa"/>
          </w:tcPr>
          <w:p w:rsidR="00131CC3" w:rsidRPr="00A64B53" w:rsidRDefault="00D83CEC" w:rsidP="009D4518">
            <w:pPr>
              <w:pStyle w:val="TableParagraph"/>
              <w:spacing w:line="23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B53">
              <w:rPr>
                <w:rFonts w:ascii="Arial" w:hAnsi="Arial" w:cs="Arial"/>
                <w:sz w:val="24"/>
                <w:szCs w:val="24"/>
              </w:rPr>
              <w:t>Experience in effective collaboration with external agencies</w:t>
            </w:r>
          </w:p>
        </w:tc>
        <w:tc>
          <w:tcPr>
            <w:tcW w:w="1373" w:type="dxa"/>
          </w:tcPr>
          <w:p w:rsidR="00131CC3" w:rsidRPr="00A64B53" w:rsidRDefault="00131CC3" w:rsidP="00A64572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A64572" w:rsidP="00A64572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A6457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>
        <w:trPr>
          <w:trHeight w:val="772"/>
        </w:trPr>
        <w:tc>
          <w:tcPr>
            <w:tcW w:w="7271" w:type="dxa"/>
          </w:tcPr>
          <w:p w:rsidR="00131CC3" w:rsidRPr="00A64B53" w:rsidRDefault="00D83CEC" w:rsidP="009D4518">
            <w:pPr>
              <w:pStyle w:val="TableParagraph"/>
              <w:spacing w:line="25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B53">
              <w:rPr>
                <w:rFonts w:ascii="Arial" w:hAnsi="Arial" w:cs="Arial"/>
                <w:sz w:val="24"/>
                <w:szCs w:val="24"/>
              </w:rPr>
              <w:lastRenderedPageBreak/>
              <w:t>Experience in development of innovative behaviour management strategies and materials</w:t>
            </w:r>
          </w:p>
        </w:tc>
        <w:tc>
          <w:tcPr>
            <w:tcW w:w="1373" w:type="dxa"/>
          </w:tcPr>
          <w:p w:rsidR="00131CC3" w:rsidRPr="00A64B53" w:rsidRDefault="00131CC3" w:rsidP="00A64572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A64572" w:rsidP="00A64572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A6457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>
        <w:trPr>
          <w:trHeight w:val="1029"/>
        </w:trPr>
        <w:tc>
          <w:tcPr>
            <w:tcW w:w="7271" w:type="dxa"/>
          </w:tcPr>
          <w:p w:rsidR="00131CC3" w:rsidRPr="00A64B53" w:rsidRDefault="00D83CEC" w:rsidP="009D451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B53">
              <w:rPr>
                <w:rFonts w:ascii="Arial" w:hAnsi="Arial" w:cs="Arial"/>
                <w:sz w:val="24"/>
                <w:szCs w:val="24"/>
              </w:rPr>
              <w:t>Substantial</w:t>
            </w:r>
            <w:r w:rsidRPr="00A64B53"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commercial</w:t>
            </w:r>
            <w:r w:rsidRPr="00A64B53">
              <w:rPr>
                <w:rFonts w:ascii="Arial" w:hAnsi="Arial" w:cs="Arial"/>
                <w:spacing w:val="-35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awareness</w:t>
            </w:r>
            <w:r w:rsidRPr="00A64B53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and</w:t>
            </w:r>
            <w:r w:rsidRPr="00A64B53"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budget</w:t>
            </w:r>
            <w:r w:rsidRPr="00A64B5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management</w:t>
            </w:r>
            <w:r w:rsidRPr="00A64B53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skills</w:t>
            </w:r>
            <w:r w:rsidRPr="00A64B53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as well as an understanding of the relationship between financial</w:t>
            </w:r>
            <w:r w:rsidRPr="00A64B53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131CC3" w:rsidRPr="00A64B53" w:rsidRDefault="00D83CEC" w:rsidP="009D4518">
            <w:pPr>
              <w:pStyle w:val="TableParagraph"/>
              <w:spacing w:before="6" w:line="23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B53">
              <w:rPr>
                <w:rFonts w:ascii="Arial" w:hAnsi="Arial" w:cs="Arial"/>
                <w:sz w:val="24"/>
                <w:szCs w:val="24"/>
              </w:rPr>
              <w:t>human resources and educational outcomes</w:t>
            </w:r>
          </w:p>
        </w:tc>
        <w:tc>
          <w:tcPr>
            <w:tcW w:w="1373" w:type="dxa"/>
          </w:tcPr>
          <w:p w:rsidR="00131CC3" w:rsidRPr="00A64B53" w:rsidRDefault="00131CC3" w:rsidP="00A64572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A64572" w:rsidP="00A64572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A6457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 w:rsidTr="009D4518">
        <w:trPr>
          <w:trHeight w:val="436"/>
        </w:trPr>
        <w:tc>
          <w:tcPr>
            <w:tcW w:w="7271" w:type="dxa"/>
          </w:tcPr>
          <w:p w:rsidR="00131CC3" w:rsidRPr="00A64B53" w:rsidRDefault="00D83CEC" w:rsidP="009D4518">
            <w:pPr>
              <w:pStyle w:val="TableParagraph"/>
              <w:spacing w:line="23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B53">
              <w:rPr>
                <w:rFonts w:ascii="Arial" w:hAnsi="Arial" w:cs="Arial"/>
                <w:sz w:val="24"/>
                <w:szCs w:val="24"/>
              </w:rPr>
              <w:t>Qualified Ofsted inspector and/or HMI experience</w:t>
            </w:r>
          </w:p>
        </w:tc>
        <w:tc>
          <w:tcPr>
            <w:tcW w:w="1373" w:type="dxa"/>
          </w:tcPr>
          <w:p w:rsidR="00131CC3" w:rsidRPr="00A64B53" w:rsidRDefault="00131CC3" w:rsidP="00A6457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CC3" w:rsidRPr="00A64B53" w:rsidRDefault="00A64572" w:rsidP="00A64572">
            <w:pPr>
              <w:pStyle w:val="TableParagraph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31CC3" w:rsidRPr="00A64B53" w:rsidTr="009D4518">
        <w:trPr>
          <w:trHeight w:val="302"/>
        </w:trPr>
        <w:tc>
          <w:tcPr>
            <w:tcW w:w="7271" w:type="dxa"/>
          </w:tcPr>
          <w:p w:rsidR="00131CC3" w:rsidRPr="00A64B53" w:rsidRDefault="00D83CEC" w:rsidP="009D4518">
            <w:pPr>
              <w:pStyle w:val="TableParagraph"/>
              <w:spacing w:line="23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B53">
              <w:rPr>
                <w:rFonts w:ascii="Arial" w:hAnsi="Arial" w:cs="Arial"/>
                <w:sz w:val="24"/>
                <w:szCs w:val="24"/>
              </w:rPr>
              <w:t>Experience in leading</w:t>
            </w:r>
            <w:r w:rsidR="009266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safeguarding</w:t>
            </w:r>
          </w:p>
        </w:tc>
        <w:tc>
          <w:tcPr>
            <w:tcW w:w="1373" w:type="dxa"/>
          </w:tcPr>
          <w:p w:rsidR="00131CC3" w:rsidRPr="00A64B53" w:rsidRDefault="00131CC3" w:rsidP="00A6457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CC3" w:rsidRPr="00A64B53" w:rsidRDefault="00A64572" w:rsidP="00A64572">
            <w:pPr>
              <w:pStyle w:val="TableParagraph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31CC3" w:rsidRPr="00A64B53">
        <w:trPr>
          <w:trHeight w:val="515"/>
        </w:trPr>
        <w:tc>
          <w:tcPr>
            <w:tcW w:w="7271" w:type="dxa"/>
            <w:shd w:val="clear" w:color="auto" w:fill="BEBEBE"/>
          </w:tcPr>
          <w:p w:rsidR="00131CC3" w:rsidRPr="00A64B53" w:rsidRDefault="00131CC3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D83CEC">
            <w:pPr>
              <w:pStyle w:val="TableParagraph"/>
              <w:spacing w:line="239" w:lineRule="exact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A64B53">
              <w:rPr>
                <w:rFonts w:ascii="Arial" w:hAnsi="Arial" w:cs="Arial"/>
                <w:b/>
                <w:w w:val="95"/>
                <w:sz w:val="24"/>
                <w:szCs w:val="24"/>
              </w:rPr>
              <w:t>Personal qualities and attitudes</w:t>
            </w:r>
          </w:p>
        </w:tc>
        <w:tc>
          <w:tcPr>
            <w:tcW w:w="1373" w:type="dxa"/>
            <w:shd w:val="clear" w:color="auto" w:fill="BEBEBE"/>
          </w:tcPr>
          <w:p w:rsidR="00131CC3" w:rsidRPr="00A64B53" w:rsidRDefault="00131CC3" w:rsidP="00680A05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D83CEC" w:rsidP="00680A05">
            <w:pPr>
              <w:pStyle w:val="TableParagraph"/>
              <w:spacing w:line="239" w:lineRule="exact"/>
              <w:ind w:left="1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53">
              <w:rPr>
                <w:rFonts w:ascii="Arial" w:hAnsi="Arial" w:cs="Arial"/>
                <w:b/>
                <w:w w:val="90"/>
                <w:sz w:val="24"/>
                <w:szCs w:val="24"/>
              </w:rPr>
              <w:t>Essential</w:t>
            </w:r>
          </w:p>
        </w:tc>
        <w:tc>
          <w:tcPr>
            <w:tcW w:w="1276" w:type="dxa"/>
            <w:shd w:val="clear" w:color="auto" w:fill="BEBEBE"/>
          </w:tcPr>
          <w:p w:rsidR="00131CC3" w:rsidRPr="00A64B53" w:rsidRDefault="00131CC3" w:rsidP="00680A05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D83CEC" w:rsidP="00680A05">
            <w:pPr>
              <w:pStyle w:val="TableParagraph"/>
              <w:spacing w:line="239" w:lineRule="exact"/>
              <w:ind w:left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53">
              <w:rPr>
                <w:rFonts w:ascii="Arial" w:hAnsi="Arial" w:cs="Arial"/>
                <w:b/>
                <w:w w:val="95"/>
                <w:sz w:val="24"/>
                <w:szCs w:val="24"/>
              </w:rPr>
              <w:t>Desirable</w:t>
            </w:r>
          </w:p>
        </w:tc>
      </w:tr>
      <w:tr w:rsidR="00131CC3" w:rsidRPr="00A64B53" w:rsidTr="009D4518">
        <w:trPr>
          <w:trHeight w:val="426"/>
        </w:trPr>
        <w:tc>
          <w:tcPr>
            <w:tcW w:w="7271" w:type="dxa"/>
          </w:tcPr>
          <w:p w:rsidR="00131CC3" w:rsidRPr="00A64B53" w:rsidRDefault="00D83CEC" w:rsidP="009D4518">
            <w:pPr>
              <w:pStyle w:val="TableParagraph"/>
              <w:spacing w:line="237" w:lineRule="exact"/>
              <w:rPr>
                <w:rFonts w:ascii="Arial" w:hAnsi="Arial" w:cs="Arial"/>
                <w:sz w:val="24"/>
                <w:szCs w:val="24"/>
              </w:rPr>
            </w:pPr>
            <w:r w:rsidRPr="00A64B53">
              <w:rPr>
                <w:rFonts w:ascii="Arial" w:hAnsi="Arial" w:cs="Arial"/>
                <w:sz w:val="24"/>
                <w:szCs w:val="24"/>
              </w:rPr>
              <w:t>Demonstrates a strong focus on pupils at all times</w:t>
            </w:r>
          </w:p>
        </w:tc>
        <w:tc>
          <w:tcPr>
            <w:tcW w:w="1373" w:type="dxa"/>
          </w:tcPr>
          <w:p w:rsidR="00131CC3" w:rsidRPr="00A64B53" w:rsidRDefault="00A64572" w:rsidP="00680A05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680A0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>
        <w:trPr>
          <w:trHeight w:val="772"/>
        </w:trPr>
        <w:tc>
          <w:tcPr>
            <w:tcW w:w="7271" w:type="dxa"/>
          </w:tcPr>
          <w:p w:rsidR="00131CC3" w:rsidRPr="00A64B53" w:rsidRDefault="00D83CEC" w:rsidP="009D4518">
            <w:pPr>
              <w:pStyle w:val="TableParagraph"/>
              <w:spacing w:line="250" w:lineRule="atLeast"/>
              <w:rPr>
                <w:rFonts w:ascii="Arial" w:hAnsi="Arial" w:cs="Arial"/>
                <w:sz w:val="24"/>
                <w:szCs w:val="24"/>
              </w:rPr>
            </w:pPr>
            <w:r w:rsidRPr="00A64B53">
              <w:rPr>
                <w:rFonts w:ascii="Arial" w:hAnsi="Arial" w:cs="Arial"/>
                <w:sz w:val="24"/>
                <w:szCs w:val="24"/>
              </w:rPr>
              <w:t xml:space="preserve">Ability to command confidence through being authoritative and influential as well as being a role model for </w:t>
            </w:r>
            <w:r w:rsidR="00A6457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647F8">
              <w:rPr>
                <w:rFonts w:ascii="Arial" w:hAnsi="Arial" w:cs="Arial"/>
                <w:sz w:val="24"/>
                <w:szCs w:val="24"/>
              </w:rPr>
              <w:t>F</w:t>
            </w:r>
            <w:r w:rsidR="00A64572">
              <w:rPr>
                <w:rFonts w:ascii="Arial" w:hAnsi="Arial" w:cs="Arial"/>
                <w:sz w:val="24"/>
                <w:szCs w:val="24"/>
              </w:rPr>
              <w:t>oundations</w:t>
            </w:r>
            <w:r w:rsidRPr="00A64B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7F8">
              <w:rPr>
                <w:rFonts w:ascii="Arial" w:hAnsi="Arial" w:cs="Arial"/>
                <w:sz w:val="24"/>
                <w:szCs w:val="24"/>
              </w:rPr>
              <w:t xml:space="preserve">ethos and </w:t>
            </w:r>
            <w:r w:rsidRPr="00A64B53">
              <w:rPr>
                <w:rFonts w:ascii="Arial" w:hAnsi="Arial" w:cs="Arial"/>
                <w:sz w:val="24"/>
                <w:szCs w:val="24"/>
              </w:rPr>
              <w:t>values</w:t>
            </w:r>
          </w:p>
        </w:tc>
        <w:tc>
          <w:tcPr>
            <w:tcW w:w="1373" w:type="dxa"/>
          </w:tcPr>
          <w:p w:rsidR="00131CC3" w:rsidRPr="00A64B53" w:rsidRDefault="00131CC3" w:rsidP="00680A05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A64572" w:rsidP="00680A05">
            <w:pPr>
              <w:pStyle w:val="TableParagraph"/>
              <w:spacing w:before="1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680A0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 w:rsidTr="009D4518">
        <w:trPr>
          <w:trHeight w:val="714"/>
        </w:trPr>
        <w:tc>
          <w:tcPr>
            <w:tcW w:w="7271" w:type="dxa"/>
          </w:tcPr>
          <w:p w:rsidR="00131CC3" w:rsidRPr="00A64B53" w:rsidRDefault="00D83CEC" w:rsidP="009D4518">
            <w:pPr>
              <w:pStyle w:val="TableParagraph"/>
              <w:spacing w:line="250" w:lineRule="atLeast"/>
              <w:rPr>
                <w:rFonts w:ascii="Arial" w:hAnsi="Arial" w:cs="Arial"/>
                <w:sz w:val="24"/>
                <w:szCs w:val="24"/>
              </w:rPr>
            </w:pPr>
            <w:r w:rsidRPr="00A64B53">
              <w:rPr>
                <w:rFonts w:ascii="Arial" w:hAnsi="Arial" w:cs="Arial"/>
                <w:sz w:val="24"/>
                <w:szCs w:val="24"/>
              </w:rPr>
              <w:t>Demonstrate</w:t>
            </w:r>
            <w:r w:rsidRPr="00A64B53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high</w:t>
            </w:r>
            <w:r w:rsidRPr="00A64B53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expectations</w:t>
            </w:r>
            <w:r w:rsidRPr="00A64B5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which</w:t>
            </w:r>
            <w:r w:rsidRPr="00A64B53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inspire,</w:t>
            </w:r>
            <w:r w:rsidRPr="00A64B5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enthuse,</w:t>
            </w:r>
            <w:r w:rsidRPr="00A64B5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motivate</w:t>
            </w:r>
            <w:r w:rsidRPr="00A64B53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and challenge</w:t>
            </w:r>
            <w:r w:rsidRPr="00A64B53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colleagues</w:t>
            </w:r>
            <w:r w:rsidRPr="00A64B53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to</w:t>
            </w:r>
            <w:r w:rsidRPr="00A64B53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deliver</w:t>
            </w:r>
            <w:r w:rsidRPr="00A64B53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outstanding</w:t>
            </w:r>
            <w:r w:rsidRPr="00A64B53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education</w:t>
            </w:r>
            <w:r w:rsidRPr="00A64B53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for</w:t>
            </w:r>
            <w:r w:rsidRPr="00A64B53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all</w:t>
            </w:r>
            <w:r w:rsidRPr="00A64B53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pupils</w:t>
            </w:r>
          </w:p>
        </w:tc>
        <w:tc>
          <w:tcPr>
            <w:tcW w:w="1373" w:type="dxa"/>
          </w:tcPr>
          <w:p w:rsidR="00131CC3" w:rsidRPr="00A64B53" w:rsidRDefault="00131CC3" w:rsidP="00680A05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A64572" w:rsidP="00680A05">
            <w:pPr>
              <w:pStyle w:val="TableParagraph"/>
              <w:spacing w:before="1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680A0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 w:rsidTr="009D4518">
        <w:trPr>
          <w:trHeight w:val="553"/>
        </w:trPr>
        <w:tc>
          <w:tcPr>
            <w:tcW w:w="7271" w:type="dxa"/>
          </w:tcPr>
          <w:p w:rsidR="00131CC3" w:rsidRPr="00A64B53" w:rsidRDefault="00D83CEC" w:rsidP="009D4518">
            <w:pPr>
              <w:pStyle w:val="TableParagraph"/>
              <w:spacing w:line="250" w:lineRule="atLeast"/>
              <w:rPr>
                <w:rFonts w:ascii="Arial" w:hAnsi="Arial" w:cs="Arial"/>
                <w:sz w:val="24"/>
                <w:szCs w:val="24"/>
              </w:rPr>
            </w:pPr>
            <w:r w:rsidRPr="00A64B53">
              <w:rPr>
                <w:rFonts w:ascii="Arial" w:hAnsi="Arial" w:cs="Arial"/>
                <w:sz w:val="24"/>
                <w:szCs w:val="24"/>
              </w:rPr>
              <w:t>Ability</w:t>
            </w:r>
            <w:r w:rsidRPr="00A64B5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to</w:t>
            </w:r>
            <w:r w:rsidRPr="00A64B53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write</w:t>
            </w:r>
            <w:r w:rsidRPr="00A64B53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in</w:t>
            </w:r>
            <w:r w:rsidRPr="00A64B53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a</w:t>
            </w:r>
            <w:r w:rsidRPr="00A64B5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confident,</w:t>
            </w:r>
            <w:r w:rsidRPr="00A64B53"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sophisticated,</w:t>
            </w:r>
            <w:r w:rsidRPr="00A64B5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accurate</w:t>
            </w:r>
            <w:r w:rsidRPr="00A64B5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manner,</w:t>
            </w:r>
            <w:r w:rsidRPr="00A64B53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fit</w:t>
            </w:r>
            <w:r w:rsidRPr="00A64B5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for</w:t>
            </w:r>
            <w:r w:rsidRPr="00A64B5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a specific context and</w:t>
            </w:r>
            <w:r w:rsidRPr="00A64B53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circumstances</w:t>
            </w:r>
          </w:p>
        </w:tc>
        <w:tc>
          <w:tcPr>
            <w:tcW w:w="1373" w:type="dxa"/>
          </w:tcPr>
          <w:p w:rsidR="00131CC3" w:rsidRPr="00A64B53" w:rsidRDefault="00131CC3" w:rsidP="00680A05">
            <w:pPr>
              <w:pStyle w:val="TableParagraph"/>
              <w:spacing w:before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A64572" w:rsidP="00680A05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680A0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 w:rsidTr="009D4518">
        <w:trPr>
          <w:trHeight w:val="547"/>
        </w:trPr>
        <w:tc>
          <w:tcPr>
            <w:tcW w:w="7271" w:type="dxa"/>
          </w:tcPr>
          <w:p w:rsidR="00131CC3" w:rsidRPr="00A64B53" w:rsidRDefault="00D83CEC" w:rsidP="009D4518">
            <w:pPr>
              <w:pStyle w:val="TableParagraph"/>
              <w:spacing w:line="250" w:lineRule="atLeast"/>
              <w:rPr>
                <w:rFonts w:ascii="Arial" w:hAnsi="Arial" w:cs="Arial"/>
                <w:sz w:val="24"/>
                <w:szCs w:val="24"/>
              </w:rPr>
            </w:pPr>
            <w:r w:rsidRPr="00A64B53">
              <w:rPr>
                <w:rFonts w:ascii="Arial" w:hAnsi="Arial" w:cs="Arial"/>
                <w:sz w:val="24"/>
                <w:szCs w:val="24"/>
              </w:rPr>
              <w:t>Excellent communicator able to identify and use appropriate</w:t>
            </w:r>
            <w:r w:rsidRPr="00A64B53"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styles and</w:t>
            </w:r>
            <w:r w:rsidRPr="00A64B53"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methods,</w:t>
            </w:r>
            <w:r w:rsidRPr="00A64B53">
              <w:rPr>
                <w:rFonts w:ascii="Arial" w:hAnsi="Arial" w:cs="Arial"/>
                <w:spacing w:val="-33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including</w:t>
            </w:r>
            <w:r w:rsidRPr="00A64B53">
              <w:rPr>
                <w:rFonts w:ascii="Arial" w:hAnsi="Arial" w:cs="Arial"/>
                <w:spacing w:val="-33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digital</w:t>
            </w:r>
            <w:r w:rsidRPr="00A64B53">
              <w:rPr>
                <w:rFonts w:ascii="Arial" w:hAnsi="Arial" w:cs="Arial"/>
                <w:spacing w:val="-27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channels,</w:t>
            </w:r>
            <w:r w:rsidRPr="00A64B53">
              <w:rPr>
                <w:rFonts w:ascii="Arial" w:hAnsi="Arial" w:cs="Arial"/>
                <w:spacing w:val="-33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appropriate</w:t>
            </w:r>
            <w:r w:rsidRPr="00A64B53">
              <w:rPr>
                <w:rFonts w:ascii="Arial" w:hAnsi="Arial" w:cs="Arial"/>
                <w:spacing w:val="-30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to</w:t>
            </w:r>
            <w:r w:rsidRPr="00A64B53">
              <w:rPr>
                <w:rFonts w:ascii="Arial" w:hAnsi="Arial" w:cs="Arial"/>
                <w:spacing w:val="-27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the</w:t>
            </w:r>
            <w:r w:rsidRPr="00A64B53">
              <w:rPr>
                <w:rFonts w:ascii="Arial" w:hAnsi="Arial" w:cs="Arial"/>
                <w:spacing w:val="-30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audience</w:t>
            </w:r>
          </w:p>
        </w:tc>
        <w:tc>
          <w:tcPr>
            <w:tcW w:w="1373" w:type="dxa"/>
          </w:tcPr>
          <w:p w:rsidR="00131CC3" w:rsidRPr="00A64B53" w:rsidRDefault="00131CC3" w:rsidP="00680A05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A64572" w:rsidP="00680A05">
            <w:pPr>
              <w:pStyle w:val="TableParagraph"/>
              <w:spacing w:before="1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680A0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 w:rsidTr="009D4518">
        <w:trPr>
          <w:trHeight w:val="555"/>
        </w:trPr>
        <w:tc>
          <w:tcPr>
            <w:tcW w:w="7271" w:type="dxa"/>
          </w:tcPr>
          <w:p w:rsidR="00131CC3" w:rsidRPr="00A64B53" w:rsidRDefault="00D83CEC" w:rsidP="009D4518">
            <w:pPr>
              <w:pStyle w:val="TableParagraph"/>
              <w:spacing w:line="250" w:lineRule="atLeast"/>
              <w:rPr>
                <w:rFonts w:ascii="Arial" w:hAnsi="Arial" w:cs="Arial"/>
                <w:sz w:val="24"/>
                <w:szCs w:val="24"/>
              </w:rPr>
            </w:pPr>
            <w:r w:rsidRPr="00A64B53">
              <w:rPr>
                <w:rFonts w:ascii="Arial" w:hAnsi="Arial" w:cs="Arial"/>
                <w:sz w:val="24"/>
                <w:szCs w:val="24"/>
              </w:rPr>
              <w:t>Ability</w:t>
            </w:r>
            <w:r w:rsidRPr="00A64B53">
              <w:rPr>
                <w:rFonts w:ascii="Arial" w:hAnsi="Arial" w:cs="Arial"/>
                <w:spacing w:val="-44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to</w:t>
            </w:r>
            <w:r w:rsidRPr="00A64B53">
              <w:rPr>
                <w:rFonts w:ascii="Arial" w:hAnsi="Arial" w:cs="Arial"/>
                <w:spacing w:val="-43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analyse</w:t>
            </w:r>
            <w:r w:rsidRPr="00A64B53">
              <w:rPr>
                <w:rFonts w:ascii="Arial" w:hAnsi="Arial" w:cs="Arial"/>
                <w:spacing w:val="-43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data,</w:t>
            </w:r>
            <w:r w:rsidRPr="00A64B53">
              <w:rPr>
                <w:rFonts w:ascii="Arial" w:hAnsi="Arial" w:cs="Arial"/>
                <w:spacing w:val="-43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developing</w:t>
            </w:r>
            <w:r w:rsidRPr="00A64B53">
              <w:rPr>
                <w:rFonts w:ascii="Arial" w:hAnsi="Arial" w:cs="Arial"/>
                <w:spacing w:val="-44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strategic</w:t>
            </w:r>
            <w:r w:rsidRPr="00A64B53">
              <w:rPr>
                <w:rFonts w:ascii="Arial" w:hAnsi="Arial" w:cs="Arial"/>
                <w:spacing w:val="-43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plans,</w:t>
            </w:r>
            <w:r w:rsidRPr="00A64B53">
              <w:rPr>
                <w:rFonts w:ascii="Arial" w:hAnsi="Arial" w:cs="Arial"/>
                <w:spacing w:val="-45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setting</w:t>
            </w:r>
            <w:r w:rsidRPr="00A64B53">
              <w:rPr>
                <w:rFonts w:ascii="Arial" w:hAnsi="Arial" w:cs="Arial"/>
                <w:spacing w:val="-44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targets</w:t>
            </w:r>
            <w:r w:rsidRPr="00A64B53">
              <w:rPr>
                <w:rFonts w:ascii="Arial" w:hAnsi="Arial" w:cs="Arial"/>
                <w:spacing w:val="-43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and monitoring/evaluating</w:t>
            </w:r>
            <w:r w:rsidRPr="00A64B53">
              <w:rPr>
                <w:rFonts w:ascii="Arial" w:hAnsi="Arial" w:cs="Arial"/>
                <w:spacing w:val="-27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progress</w:t>
            </w:r>
            <w:r w:rsidRPr="00A64B53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to</w:t>
            </w:r>
            <w:r w:rsidRPr="00A64B53">
              <w:rPr>
                <w:rFonts w:ascii="Arial" w:hAnsi="Arial" w:cs="Arial"/>
                <w:spacing w:val="-26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lead</w:t>
            </w:r>
            <w:r w:rsidRPr="00A64B53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school</w:t>
            </w:r>
            <w:r w:rsidRPr="00A64B53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improvement</w:t>
            </w:r>
          </w:p>
        </w:tc>
        <w:tc>
          <w:tcPr>
            <w:tcW w:w="1373" w:type="dxa"/>
          </w:tcPr>
          <w:p w:rsidR="00131CC3" w:rsidRPr="00A64B53" w:rsidRDefault="00131CC3" w:rsidP="00680A05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A64572" w:rsidP="00680A05">
            <w:pPr>
              <w:pStyle w:val="TableParagraph"/>
              <w:spacing w:before="1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680A0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 w:rsidTr="009D4518">
        <w:trPr>
          <w:trHeight w:val="833"/>
        </w:trPr>
        <w:tc>
          <w:tcPr>
            <w:tcW w:w="7271" w:type="dxa"/>
          </w:tcPr>
          <w:p w:rsidR="00131CC3" w:rsidRPr="00A64B53" w:rsidRDefault="00D83CEC" w:rsidP="009D451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B53">
              <w:rPr>
                <w:rFonts w:ascii="Arial" w:hAnsi="Arial" w:cs="Arial"/>
                <w:sz w:val="24"/>
                <w:szCs w:val="24"/>
              </w:rPr>
              <w:t>Ability</w:t>
            </w:r>
            <w:r w:rsidRPr="00A64B53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to</w:t>
            </w:r>
            <w:r w:rsidRPr="00A64B53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effectively</w:t>
            </w:r>
            <w:r w:rsidRPr="00A64B53">
              <w:rPr>
                <w:rFonts w:ascii="Arial" w:hAnsi="Arial" w:cs="Arial"/>
                <w:spacing w:val="-26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implement</w:t>
            </w:r>
            <w:r w:rsidRPr="00A64B53">
              <w:rPr>
                <w:rFonts w:ascii="Arial" w:hAnsi="Arial" w:cs="Arial"/>
                <w:spacing w:val="-26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safeguarding</w:t>
            </w:r>
            <w:r w:rsidRPr="00A64B53">
              <w:rPr>
                <w:rFonts w:ascii="Arial" w:hAnsi="Arial" w:cs="Arial"/>
                <w:spacing w:val="-27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legislation</w:t>
            </w:r>
            <w:r w:rsidRPr="00A64B53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and</w:t>
            </w:r>
            <w:r w:rsidRPr="00A64B53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develop</w:t>
            </w:r>
          </w:p>
          <w:p w:rsidR="00131CC3" w:rsidRPr="00A64B53" w:rsidRDefault="00D83CEC" w:rsidP="009D4518">
            <w:pPr>
              <w:pStyle w:val="TableParagraph"/>
              <w:tabs>
                <w:tab w:val="left" w:pos="488"/>
                <w:tab w:val="left" w:pos="1426"/>
                <w:tab w:val="left" w:pos="1867"/>
                <w:tab w:val="left" w:pos="3463"/>
                <w:tab w:val="left" w:pos="4843"/>
                <w:tab w:val="left" w:pos="5370"/>
                <w:tab w:val="left" w:pos="6745"/>
              </w:tabs>
              <w:spacing w:before="4" w:line="250" w:lineRule="atLeast"/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B53">
              <w:rPr>
                <w:rFonts w:ascii="Arial" w:hAnsi="Arial" w:cs="Arial"/>
                <w:sz w:val="24"/>
                <w:szCs w:val="24"/>
              </w:rPr>
              <w:t>a</w:t>
            </w:r>
            <w:r w:rsidRPr="00A64B53">
              <w:rPr>
                <w:rFonts w:ascii="Arial" w:hAnsi="Arial" w:cs="Arial"/>
                <w:sz w:val="24"/>
                <w:szCs w:val="24"/>
              </w:rPr>
              <w:tab/>
              <w:t>culture</w:t>
            </w:r>
            <w:r w:rsidRPr="00A64B53">
              <w:rPr>
                <w:rFonts w:ascii="Arial" w:hAnsi="Arial" w:cs="Arial"/>
                <w:sz w:val="24"/>
                <w:szCs w:val="24"/>
              </w:rPr>
              <w:tab/>
              <w:t>of</w:t>
            </w:r>
            <w:r w:rsidRPr="00A64B53">
              <w:rPr>
                <w:rFonts w:ascii="Arial" w:hAnsi="Arial" w:cs="Arial"/>
                <w:sz w:val="24"/>
                <w:szCs w:val="24"/>
              </w:rPr>
              <w:tab/>
              <w:t>safeguarding</w:t>
            </w:r>
            <w:r w:rsidRPr="00A64B53">
              <w:rPr>
                <w:rFonts w:ascii="Arial" w:hAnsi="Arial" w:cs="Arial"/>
                <w:sz w:val="24"/>
                <w:szCs w:val="24"/>
              </w:rPr>
              <w:tab/>
              <w:t>awareness,</w:t>
            </w:r>
            <w:r w:rsidRPr="00A64B53">
              <w:rPr>
                <w:rFonts w:ascii="Arial" w:hAnsi="Arial" w:cs="Arial"/>
                <w:sz w:val="24"/>
                <w:szCs w:val="24"/>
              </w:rPr>
              <w:tab/>
            </w:r>
            <w:r w:rsidRPr="00A64B53">
              <w:rPr>
                <w:rFonts w:ascii="Arial" w:hAnsi="Arial" w:cs="Arial"/>
                <w:w w:val="95"/>
                <w:sz w:val="24"/>
                <w:szCs w:val="24"/>
              </w:rPr>
              <w:t>risk</w:t>
            </w:r>
            <w:r w:rsidRPr="00A64B53">
              <w:rPr>
                <w:rFonts w:ascii="Arial" w:hAnsi="Arial" w:cs="Arial"/>
                <w:w w:val="95"/>
                <w:sz w:val="24"/>
                <w:szCs w:val="24"/>
              </w:rPr>
              <w:tab/>
              <w:t>assessment</w:t>
            </w:r>
            <w:r w:rsidRPr="00A64B53">
              <w:rPr>
                <w:rFonts w:ascii="Arial" w:hAnsi="Arial" w:cs="Arial"/>
                <w:w w:val="95"/>
                <w:sz w:val="24"/>
                <w:szCs w:val="24"/>
              </w:rPr>
              <w:tab/>
            </w:r>
            <w:r w:rsidRPr="00A64B53">
              <w:rPr>
                <w:rFonts w:ascii="Arial" w:hAnsi="Arial" w:cs="Arial"/>
                <w:spacing w:val="-6"/>
                <w:sz w:val="24"/>
                <w:szCs w:val="24"/>
              </w:rPr>
              <w:t xml:space="preserve">and </w:t>
            </w:r>
            <w:r w:rsidRPr="00A64B53">
              <w:rPr>
                <w:rFonts w:ascii="Arial" w:hAnsi="Arial" w:cs="Arial"/>
                <w:sz w:val="24"/>
                <w:szCs w:val="24"/>
              </w:rPr>
              <w:t>management</w:t>
            </w:r>
          </w:p>
        </w:tc>
        <w:tc>
          <w:tcPr>
            <w:tcW w:w="1373" w:type="dxa"/>
          </w:tcPr>
          <w:p w:rsidR="00131CC3" w:rsidRPr="00A64B53" w:rsidRDefault="00131CC3" w:rsidP="00680A05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A64572" w:rsidP="00680A05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680A0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 w:rsidTr="009D4518">
        <w:trPr>
          <w:trHeight w:val="562"/>
        </w:trPr>
        <w:tc>
          <w:tcPr>
            <w:tcW w:w="7271" w:type="dxa"/>
          </w:tcPr>
          <w:p w:rsidR="00131CC3" w:rsidRPr="00A64B53" w:rsidRDefault="00D83CEC" w:rsidP="009D4518">
            <w:pPr>
              <w:pStyle w:val="TableParagraph"/>
              <w:spacing w:line="25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B53">
              <w:rPr>
                <w:rFonts w:ascii="Arial" w:hAnsi="Arial" w:cs="Arial"/>
                <w:sz w:val="24"/>
                <w:szCs w:val="24"/>
              </w:rPr>
              <w:t>Ability</w:t>
            </w:r>
            <w:r w:rsidRPr="00A64B53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to</w:t>
            </w:r>
            <w:r w:rsidRPr="00A64B5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demonstrate</w:t>
            </w:r>
            <w:r w:rsidRPr="00A64B5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resilience,</w:t>
            </w:r>
            <w:r w:rsidRPr="00A64B53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whilst</w:t>
            </w:r>
            <w:r w:rsidRPr="00A64B53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being</w:t>
            </w:r>
            <w:r w:rsidRPr="00A64B53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responsive,</w:t>
            </w:r>
            <w:r w:rsidRPr="00A64B53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open</w:t>
            </w:r>
            <w:r w:rsidRPr="00A64B5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and honest about</w:t>
            </w:r>
            <w:r w:rsidRPr="00A64B5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challenges</w:t>
            </w:r>
          </w:p>
        </w:tc>
        <w:tc>
          <w:tcPr>
            <w:tcW w:w="1373" w:type="dxa"/>
          </w:tcPr>
          <w:p w:rsidR="00131CC3" w:rsidRPr="00A64B53" w:rsidRDefault="00131CC3" w:rsidP="00680A05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A64572" w:rsidP="00680A05">
            <w:pPr>
              <w:pStyle w:val="TableParagraph"/>
              <w:spacing w:before="1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680A0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 w:rsidTr="009D4518">
        <w:trPr>
          <w:trHeight w:val="698"/>
        </w:trPr>
        <w:tc>
          <w:tcPr>
            <w:tcW w:w="7271" w:type="dxa"/>
          </w:tcPr>
          <w:p w:rsidR="00131CC3" w:rsidRPr="00A64B53" w:rsidRDefault="00D83CEC" w:rsidP="009D4518">
            <w:pPr>
              <w:pStyle w:val="TableParagraph"/>
              <w:spacing w:line="250" w:lineRule="atLeast"/>
              <w:rPr>
                <w:rFonts w:ascii="Arial" w:hAnsi="Arial" w:cs="Arial"/>
                <w:sz w:val="24"/>
                <w:szCs w:val="24"/>
              </w:rPr>
            </w:pPr>
            <w:r w:rsidRPr="00A64B53">
              <w:rPr>
                <w:rFonts w:ascii="Arial" w:hAnsi="Arial" w:cs="Arial"/>
                <w:sz w:val="24"/>
                <w:szCs w:val="24"/>
              </w:rPr>
              <w:t>Ability to actively build constructive and open relationships with networks of colleagues, contacts and organisational partners</w:t>
            </w:r>
          </w:p>
        </w:tc>
        <w:tc>
          <w:tcPr>
            <w:tcW w:w="1373" w:type="dxa"/>
          </w:tcPr>
          <w:p w:rsidR="00131CC3" w:rsidRPr="00A64B53" w:rsidRDefault="00131CC3" w:rsidP="00680A05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A64572" w:rsidP="00680A05">
            <w:pPr>
              <w:pStyle w:val="TableParagraph"/>
              <w:spacing w:before="1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680A0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 w:rsidTr="009D4518">
        <w:trPr>
          <w:trHeight w:val="552"/>
        </w:trPr>
        <w:tc>
          <w:tcPr>
            <w:tcW w:w="7271" w:type="dxa"/>
          </w:tcPr>
          <w:p w:rsidR="00131CC3" w:rsidRPr="00A64B53" w:rsidRDefault="00D83CEC" w:rsidP="009D4518">
            <w:pPr>
              <w:pStyle w:val="TableParagraph"/>
              <w:spacing w:line="250" w:lineRule="atLeast"/>
              <w:rPr>
                <w:rFonts w:ascii="Arial" w:hAnsi="Arial" w:cs="Arial"/>
                <w:sz w:val="24"/>
                <w:szCs w:val="24"/>
              </w:rPr>
            </w:pPr>
            <w:r w:rsidRPr="00A64B53">
              <w:rPr>
                <w:rFonts w:ascii="Arial" w:hAnsi="Arial" w:cs="Arial"/>
                <w:sz w:val="24"/>
                <w:szCs w:val="24"/>
              </w:rPr>
              <w:t>Knowledge,</w:t>
            </w:r>
            <w:r w:rsidRPr="00A64B53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understanding</w:t>
            </w:r>
            <w:r w:rsidRPr="00A64B53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and</w:t>
            </w:r>
            <w:r w:rsidRPr="00A64B53">
              <w:rPr>
                <w:rFonts w:ascii="Arial" w:hAnsi="Arial" w:cs="Arial"/>
                <w:spacing w:val="-49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commitment</w:t>
            </w:r>
            <w:r w:rsidRPr="00A64B53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to</w:t>
            </w:r>
            <w:r w:rsidRPr="00A64B53">
              <w:rPr>
                <w:rFonts w:ascii="Arial" w:hAnsi="Arial" w:cs="Arial"/>
                <w:spacing w:val="-48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equality,</w:t>
            </w:r>
            <w:r w:rsidRPr="00A64B53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diversity</w:t>
            </w:r>
            <w:r w:rsidRPr="00A64B53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and inclusion</w:t>
            </w:r>
            <w:r w:rsidRPr="00A64B53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informed</w:t>
            </w:r>
            <w:r w:rsidRPr="00A64B53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by</w:t>
            </w:r>
            <w:r w:rsidRPr="00A64B53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practical</w:t>
            </w:r>
            <w:r w:rsidRPr="00A64B5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experience</w:t>
            </w:r>
            <w:r w:rsidRPr="00A64B53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and</w:t>
            </w:r>
            <w:r w:rsidRPr="00A64B53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A64B53">
              <w:rPr>
                <w:rFonts w:ascii="Arial" w:hAnsi="Arial" w:cs="Arial"/>
                <w:sz w:val="24"/>
                <w:szCs w:val="24"/>
              </w:rPr>
              <w:t>application</w:t>
            </w:r>
          </w:p>
        </w:tc>
        <w:tc>
          <w:tcPr>
            <w:tcW w:w="1373" w:type="dxa"/>
          </w:tcPr>
          <w:p w:rsidR="00131CC3" w:rsidRPr="00A64B53" w:rsidRDefault="00680A05" w:rsidP="00680A05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680A0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>
        <w:trPr>
          <w:trHeight w:val="515"/>
        </w:trPr>
        <w:tc>
          <w:tcPr>
            <w:tcW w:w="7271" w:type="dxa"/>
            <w:shd w:val="clear" w:color="auto" w:fill="BEBEBE"/>
          </w:tcPr>
          <w:p w:rsidR="00131CC3" w:rsidRPr="00A64B53" w:rsidRDefault="00131CC3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D83CEC">
            <w:pPr>
              <w:pStyle w:val="TableParagraph"/>
              <w:spacing w:line="237" w:lineRule="exact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A64B53">
              <w:rPr>
                <w:rFonts w:ascii="Arial" w:hAnsi="Arial" w:cs="Arial"/>
                <w:b/>
                <w:w w:val="95"/>
                <w:sz w:val="24"/>
                <w:szCs w:val="24"/>
              </w:rPr>
              <w:t>Professional Development</w:t>
            </w:r>
          </w:p>
        </w:tc>
        <w:tc>
          <w:tcPr>
            <w:tcW w:w="1373" w:type="dxa"/>
            <w:shd w:val="clear" w:color="auto" w:fill="BEBEBE"/>
          </w:tcPr>
          <w:p w:rsidR="00131CC3" w:rsidRPr="00A64B53" w:rsidRDefault="00131CC3" w:rsidP="00680A05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D83CEC" w:rsidP="00680A05">
            <w:pPr>
              <w:pStyle w:val="TableParagraph"/>
              <w:spacing w:line="237" w:lineRule="exact"/>
              <w:ind w:left="1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53">
              <w:rPr>
                <w:rFonts w:ascii="Arial" w:hAnsi="Arial" w:cs="Arial"/>
                <w:b/>
                <w:w w:val="90"/>
                <w:sz w:val="24"/>
                <w:szCs w:val="24"/>
              </w:rPr>
              <w:t>Essential</w:t>
            </w:r>
          </w:p>
        </w:tc>
        <w:tc>
          <w:tcPr>
            <w:tcW w:w="1276" w:type="dxa"/>
            <w:shd w:val="clear" w:color="auto" w:fill="BEBEBE"/>
          </w:tcPr>
          <w:p w:rsidR="00131CC3" w:rsidRPr="00A64B53" w:rsidRDefault="00131CC3" w:rsidP="00680A05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D83CEC" w:rsidP="00680A05">
            <w:pPr>
              <w:pStyle w:val="TableParagraph"/>
              <w:spacing w:line="237" w:lineRule="exact"/>
              <w:ind w:left="66" w:right="1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B53">
              <w:rPr>
                <w:rFonts w:ascii="Arial" w:hAnsi="Arial" w:cs="Arial"/>
                <w:b/>
                <w:w w:val="90"/>
                <w:sz w:val="24"/>
                <w:szCs w:val="24"/>
              </w:rPr>
              <w:t>Desirable</w:t>
            </w:r>
          </w:p>
        </w:tc>
      </w:tr>
      <w:tr w:rsidR="00131CC3" w:rsidRPr="00A64B53">
        <w:trPr>
          <w:trHeight w:val="515"/>
        </w:trPr>
        <w:tc>
          <w:tcPr>
            <w:tcW w:w="7271" w:type="dxa"/>
          </w:tcPr>
          <w:p w:rsidR="00131CC3" w:rsidRPr="00A64B53" w:rsidRDefault="00131CC3" w:rsidP="009D4518">
            <w:pPr>
              <w:pStyle w:val="TableParagraph"/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D83CEC" w:rsidP="009D4518">
            <w:pPr>
              <w:pStyle w:val="TableParagraph"/>
              <w:spacing w:line="23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B53">
              <w:rPr>
                <w:rFonts w:ascii="Arial" w:hAnsi="Arial" w:cs="Arial"/>
                <w:sz w:val="24"/>
                <w:szCs w:val="24"/>
              </w:rPr>
              <w:t>Evidence of recent relevant further professional development</w:t>
            </w:r>
          </w:p>
        </w:tc>
        <w:tc>
          <w:tcPr>
            <w:tcW w:w="1373" w:type="dxa"/>
          </w:tcPr>
          <w:p w:rsidR="00131CC3" w:rsidRPr="00A64B53" w:rsidRDefault="00131CC3" w:rsidP="00680A05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A64572" w:rsidP="00680A05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680A0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CC3" w:rsidRPr="00A64B53" w:rsidTr="009D4518">
        <w:trPr>
          <w:trHeight w:val="448"/>
        </w:trPr>
        <w:tc>
          <w:tcPr>
            <w:tcW w:w="7271" w:type="dxa"/>
          </w:tcPr>
          <w:p w:rsidR="00131CC3" w:rsidRPr="00A64B53" w:rsidRDefault="00D83CEC" w:rsidP="009D4518">
            <w:pPr>
              <w:pStyle w:val="TableParagraph"/>
              <w:spacing w:line="25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B53">
              <w:rPr>
                <w:rFonts w:ascii="Arial" w:hAnsi="Arial" w:cs="Arial"/>
                <w:sz w:val="24"/>
                <w:szCs w:val="24"/>
              </w:rPr>
              <w:t>Recognition that life-long learning is an essential part of personal development</w:t>
            </w:r>
          </w:p>
        </w:tc>
        <w:tc>
          <w:tcPr>
            <w:tcW w:w="1373" w:type="dxa"/>
          </w:tcPr>
          <w:p w:rsidR="00131CC3" w:rsidRPr="00A64B53" w:rsidRDefault="00131CC3" w:rsidP="00680A05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1CC3" w:rsidRPr="00A64B53" w:rsidRDefault="00A64572" w:rsidP="00680A05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31CC3" w:rsidRPr="00A64B53" w:rsidRDefault="00131CC3" w:rsidP="00680A0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3CEC" w:rsidRPr="00A64B53" w:rsidRDefault="00D83CEC">
      <w:pPr>
        <w:rPr>
          <w:rFonts w:ascii="Arial" w:hAnsi="Arial" w:cs="Arial"/>
          <w:sz w:val="24"/>
          <w:szCs w:val="24"/>
        </w:rPr>
      </w:pPr>
    </w:p>
    <w:sectPr w:rsidR="00D83CEC" w:rsidRPr="00A64B53" w:rsidSect="00C716F7">
      <w:pgSz w:w="11910" w:h="16850"/>
      <w:pgMar w:top="1900" w:right="720" w:bottom="1340" w:left="1000" w:header="720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253" w:rsidRDefault="00565253">
      <w:r>
        <w:separator/>
      </w:r>
    </w:p>
  </w:endnote>
  <w:endnote w:type="continuationSeparator" w:id="0">
    <w:p w:rsidR="00565253" w:rsidRDefault="0056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518" w:rsidRPr="009D4518" w:rsidRDefault="009D4518">
    <w:pPr>
      <w:pStyle w:val="Footer"/>
      <w:rPr>
        <w:rFonts w:ascii="Arial" w:hAnsi="Arial" w:cs="Arial"/>
        <w:sz w:val="16"/>
        <w:szCs w:val="16"/>
      </w:rPr>
    </w:pPr>
    <w:r w:rsidRPr="009D4518">
      <w:rPr>
        <w:rFonts w:ascii="Arial" w:hAnsi="Arial" w:cs="Arial"/>
        <w:sz w:val="16"/>
        <w:szCs w:val="16"/>
      </w:rPr>
      <w:t>JHDOEAPRIL19</w:t>
    </w:r>
  </w:p>
  <w:p w:rsidR="00131CC3" w:rsidRDefault="00131CC3">
    <w:pPr>
      <w:pStyle w:val="BodyText"/>
      <w:spacing w:line="14" w:lineRule="auto"/>
      <w:ind w:left="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253" w:rsidRDefault="00565253">
      <w:r>
        <w:separator/>
      </w:r>
    </w:p>
  </w:footnote>
  <w:footnote w:type="continuationSeparator" w:id="0">
    <w:p w:rsidR="00565253" w:rsidRDefault="0056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100FD"/>
    <w:multiLevelType w:val="hybridMultilevel"/>
    <w:tmpl w:val="48901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C41B9"/>
    <w:multiLevelType w:val="hybridMultilevel"/>
    <w:tmpl w:val="4A46BF70"/>
    <w:lvl w:ilvl="0" w:tplc="B6461C36">
      <w:start w:val="1"/>
      <w:numFmt w:val="decimal"/>
      <w:lvlText w:val="%1."/>
      <w:lvlJc w:val="left"/>
      <w:pPr>
        <w:ind w:left="493" w:hanging="361"/>
      </w:pPr>
      <w:rPr>
        <w:rFonts w:ascii="Verdana" w:eastAsia="Verdana" w:hAnsi="Verdana" w:cs="Verdana" w:hint="default"/>
        <w:w w:val="83"/>
        <w:sz w:val="21"/>
        <w:szCs w:val="21"/>
        <w:lang w:val="en-GB" w:eastAsia="en-GB" w:bidi="en-GB"/>
      </w:rPr>
    </w:lvl>
    <w:lvl w:ilvl="1" w:tplc="84CE482A">
      <w:numFmt w:val="bullet"/>
      <w:lvlText w:val="•"/>
      <w:lvlJc w:val="left"/>
      <w:pPr>
        <w:ind w:left="1468" w:hanging="361"/>
      </w:pPr>
      <w:rPr>
        <w:rFonts w:hint="default"/>
        <w:lang w:val="en-GB" w:eastAsia="en-GB" w:bidi="en-GB"/>
      </w:rPr>
    </w:lvl>
    <w:lvl w:ilvl="2" w:tplc="ECB80106">
      <w:numFmt w:val="bullet"/>
      <w:lvlText w:val="•"/>
      <w:lvlJc w:val="left"/>
      <w:pPr>
        <w:ind w:left="2437" w:hanging="361"/>
      </w:pPr>
      <w:rPr>
        <w:rFonts w:hint="default"/>
        <w:lang w:val="en-GB" w:eastAsia="en-GB" w:bidi="en-GB"/>
      </w:rPr>
    </w:lvl>
    <w:lvl w:ilvl="3" w:tplc="BF7809CE">
      <w:numFmt w:val="bullet"/>
      <w:lvlText w:val="•"/>
      <w:lvlJc w:val="left"/>
      <w:pPr>
        <w:ind w:left="3405" w:hanging="361"/>
      </w:pPr>
      <w:rPr>
        <w:rFonts w:hint="default"/>
        <w:lang w:val="en-GB" w:eastAsia="en-GB" w:bidi="en-GB"/>
      </w:rPr>
    </w:lvl>
    <w:lvl w:ilvl="4" w:tplc="9DF09C8E">
      <w:numFmt w:val="bullet"/>
      <w:lvlText w:val="•"/>
      <w:lvlJc w:val="left"/>
      <w:pPr>
        <w:ind w:left="4374" w:hanging="361"/>
      </w:pPr>
      <w:rPr>
        <w:rFonts w:hint="default"/>
        <w:lang w:val="en-GB" w:eastAsia="en-GB" w:bidi="en-GB"/>
      </w:rPr>
    </w:lvl>
    <w:lvl w:ilvl="5" w:tplc="7FEAD514">
      <w:numFmt w:val="bullet"/>
      <w:lvlText w:val="•"/>
      <w:lvlJc w:val="left"/>
      <w:pPr>
        <w:ind w:left="5343" w:hanging="361"/>
      </w:pPr>
      <w:rPr>
        <w:rFonts w:hint="default"/>
        <w:lang w:val="en-GB" w:eastAsia="en-GB" w:bidi="en-GB"/>
      </w:rPr>
    </w:lvl>
    <w:lvl w:ilvl="6" w:tplc="E4B46520">
      <w:numFmt w:val="bullet"/>
      <w:lvlText w:val="•"/>
      <w:lvlJc w:val="left"/>
      <w:pPr>
        <w:ind w:left="6311" w:hanging="361"/>
      </w:pPr>
      <w:rPr>
        <w:rFonts w:hint="default"/>
        <w:lang w:val="en-GB" w:eastAsia="en-GB" w:bidi="en-GB"/>
      </w:rPr>
    </w:lvl>
    <w:lvl w:ilvl="7" w:tplc="1196EE24">
      <w:numFmt w:val="bullet"/>
      <w:lvlText w:val="•"/>
      <w:lvlJc w:val="left"/>
      <w:pPr>
        <w:ind w:left="7280" w:hanging="361"/>
      </w:pPr>
      <w:rPr>
        <w:rFonts w:hint="default"/>
        <w:lang w:val="en-GB" w:eastAsia="en-GB" w:bidi="en-GB"/>
      </w:rPr>
    </w:lvl>
    <w:lvl w:ilvl="8" w:tplc="6DA82272">
      <w:numFmt w:val="bullet"/>
      <w:lvlText w:val="•"/>
      <w:lvlJc w:val="left"/>
      <w:pPr>
        <w:ind w:left="8249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38F00C7B"/>
    <w:multiLevelType w:val="hybridMultilevel"/>
    <w:tmpl w:val="0BF062F4"/>
    <w:lvl w:ilvl="0" w:tplc="BE508D10">
      <w:start w:val="1"/>
      <w:numFmt w:val="decimal"/>
      <w:lvlText w:val="%1."/>
      <w:lvlJc w:val="left"/>
      <w:pPr>
        <w:ind w:left="493" w:hanging="361"/>
      </w:pPr>
      <w:rPr>
        <w:rFonts w:ascii="Verdana" w:eastAsia="Verdana" w:hAnsi="Verdana" w:cs="Verdana" w:hint="default"/>
        <w:w w:val="83"/>
        <w:sz w:val="21"/>
        <w:szCs w:val="21"/>
        <w:lang w:val="en-GB" w:eastAsia="en-GB" w:bidi="en-GB"/>
      </w:rPr>
    </w:lvl>
    <w:lvl w:ilvl="1" w:tplc="201068B0">
      <w:numFmt w:val="bullet"/>
      <w:lvlText w:val="•"/>
      <w:lvlJc w:val="left"/>
      <w:pPr>
        <w:ind w:left="1468" w:hanging="361"/>
      </w:pPr>
      <w:rPr>
        <w:rFonts w:hint="default"/>
        <w:lang w:val="en-GB" w:eastAsia="en-GB" w:bidi="en-GB"/>
      </w:rPr>
    </w:lvl>
    <w:lvl w:ilvl="2" w:tplc="84E8360E">
      <w:numFmt w:val="bullet"/>
      <w:lvlText w:val="•"/>
      <w:lvlJc w:val="left"/>
      <w:pPr>
        <w:ind w:left="2437" w:hanging="361"/>
      </w:pPr>
      <w:rPr>
        <w:rFonts w:hint="default"/>
        <w:lang w:val="en-GB" w:eastAsia="en-GB" w:bidi="en-GB"/>
      </w:rPr>
    </w:lvl>
    <w:lvl w:ilvl="3" w:tplc="473C4654">
      <w:numFmt w:val="bullet"/>
      <w:lvlText w:val="•"/>
      <w:lvlJc w:val="left"/>
      <w:pPr>
        <w:ind w:left="3405" w:hanging="361"/>
      </w:pPr>
      <w:rPr>
        <w:rFonts w:hint="default"/>
        <w:lang w:val="en-GB" w:eastAsia="en-GB" w:bidi="en-GB"/>
      </w:rPr>
    </w:lvl>
    <w:lvl w:ilvl="4" w:tplc="8244CEE6">
      <w:numFmt w:val="bullet"/>
      <w:lvlText w:val="•"/>
      <w:lvlJc w:val="left"/>
      <w:pPr>
        <w:ind w:left="4374" w:hanging="361"/>
      </w:pPr>
      <w:rPr>
        <w:rFonts w:hint="default"/>
        <w:lang w:val="en-GB" w:eastAsia="en-GB" w:bidi="en-GB"/>
      </w:rPr>
    </w:lvl>
    <w:lvl w:ilvl="5" w:tplc="CE4857A6">
      <w:numFmt w:val="bullet"/>
      <w:lvlText w:val="•"/>
      <w:lvlJc w:val="left"/>
      <w:pPr>
        <w:ind w:left="5343" w:hanging="361"/>
      </w:pPr>
      <w:rPr>
        <w:rFonts w:hint="default"/>
        <w:lang w:val="en-GB" w:eastAsia="en-GB" w:bidi="en-GB"/>
      </w:rPr>
    </w:lvl>
    <w:lvl w:ilvl="6" w:tplc="10E8E974">
      <w:numFmt w:val="bullet"/>
      <w:lvlText w:val="•"/>
      <w:lvlJc w:val="left"/>
      <w:pPr>
        <w:ind w:left="6311" w:hanging="361"/>
      </w:pPr>
      <w:rPr>
        <w:rFonts w:hint="default"/>
        <w:lang w:val="en-GB" w:eastAsia="en-GB" w:bidi="en-GB"/>
      </w:rPr>
    </w:lvl>
    <w:lvl w:ilvl="7" w:tplc="A49474E6">
      <w:numFmt w:val="bullet"/>
      <w:lvlText w:val="•"/>
      <w:lvlJc w:val="left"/>
      <w:pPr>
        <w:ind w:left="7280" w:hanging="361"/>
      </w:pPr>
      <w:rPr>
        <w:rFonts w:hint="default"/>
        <w:lang w:val="en-GB" w:eastAsia="en-GB" w:bidi="en-GB"/>
      </w:rPr>
    </w:lvl>
    <w:lvl w:ilvl="8" w:tplc="0FD49ED8">
      <w:numFmt w:val="bullet"/>
      <w:lvlText w:val="•"/>
      <w:lvlJc w:val="left"/>
      <w:pPr>
        <w:ind w:left="8249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455050CB"/>
    <w:multiLevelType w:val="hybridMultilevel"/>
    <w:tmpl w:val="7D5008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D655E5"/>
    <w:multiLevelType w:val="hybridMultilevel"/>
    <w:tmpl w:val="E788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5568C"/>
    <w:multiLevelType w:val="hybridMultilevel"/>
    <w:tmpl w:val="E16459FA"/>
    <w:lvl w:ilvl="0" w:tplc="08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6" w15:restartNumberingAfterBreak="0">
    <w:nsid w:val="5FD81F6B"/>
    <w:multiLevelType w:val="hybridMultilevel"/>
    <w:tmpl w:val="E0DC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CC3"/>
    <w:rsid w:val="00131CC3"/>
    <w:rsid w:val="00415CEC"/>
    <w:rsid w:val="004D3D66"/>
    <w:rsid w:val="00565253"/>
    <w:rsid w:val="00680A05"/>
    <w:rsid w:val="006C1343"/>
    <w:rsid w:val="007576EA"/>
    <w:rsid w:val="0077326C"/>
    <w:rsid w:val="00851ED3"/>
    <w:rsid w:val="008647F8"/>
    <w:rsid w:val="00926621"/>
    <w:rsid w:val="00990D4A"/>
    <w:rsid w:val="009D4518"/>
    <w:rsid w:val="00A64572"/>
    <w:rsid w:val="00A64B53"/>
    <w:rsid w:val="00AA37C9"/>
    <w:rsid w:val="00BB35D1"/>
    <w:rsid w:val="00C716F7"/>
    <w:rsid w:val="00D83CEC"/>
    <w:rsid w:val="00D903E3"/>
    <w:rsid w:val="00E4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B6FA4"/>
  <w15:docId w15:val="{DA10E5FC-D097-4800-8FF4-0383F83D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01"/>
      <w:ind w:left="3606" w:right="3885" w:hanging="1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3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49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76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6EA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576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6EA"/>
    <w:rPr>
      <w:rFonts w:ascii="Verdana" w:eastAsia="Verdana" w:hAnsi="Verdana" w:cs="Verdana"/>
      <w:lang w:val="en-GB" w:eastAsia="en-GB" w:bidi="en-GB"/>
    </w:rPr>
  </w:style>
  <w:style w:type="paragraph" w:customStyle="1" w:styleId="Default">
    <w:name w:val="Default"/>
    <w:rsid w:val="007576EA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851ED3"/>
    <w:rPr>
      <w:rFonts w:ascii="Verdana" w:eastAsia="Verdana" w:hAnsi="Verdana" w:cs="Verdan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2A13-E6A3-564A-900C-5100B5E3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 User</dc:creator>
  <cp:lastModifiedBy>Nitesh Gor</cp:lastModifiedBy>
  <cp:revision>3</cp:revision>
  <dcterms:created xsi:type="dcterms:W3CDTF">2019-04-04T20:08:00Z</dcterms:created>
  <dcterms:modified xsi:type="dcterms:W3CDTF">2019-04-05T08:46:00Z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2019-04-02T00:00:00Z</vt:filetime>
  </property>
</Properties>
</file>